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8D8" w:rsidRPr="00F038D8" w:rsidRDefault="00F038D8" w:rsidP="00F038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Т</w:t>
      </w:r>
      <w:bookmarkStart w:id="0" w:name="_GoBack"/>
      <w:bookmarkEnd w:id="0"/>
      <w:r>
        <w:rPr>
          <w:rFonts w:ascii="Times New Roman" w:hAnsi="Times New Roman" w:cs="Times New Roman"/>
          <w:b/>
          <w:bCs/>
        </w:rPr>
        <w:t>ема: Периодический закон и периодическая</w:t>
      </w:r>
      <w:r w:rsidRPr="00F038D8">
        <w:rPr>
          <w:rFonts w:ascii="Times New Roman" w:hAnsi="Times New Roman" w:cs="Times New Roman"/>
          <w:b/>
          <w:bCs/>
        </w:rPr>
        <w:t xml:space="preserve"> система химических элементов Д. И. Менделеева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Основные понятия: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1. Порядковый номер химического элемента</w:t>
      </w:r>
      <w:r w:rsidRPr="00F038D8">
        <w:rPr>
          <w:rFonts w:ascii="Times New Roman" w:hAnsi="Times New Roman" w:cs="Times New Roman"/>
        </w:rPr>
        <w:t> - номер, данный элементу при его нумерации. </w:t>
      </w:r>
      <w:r w:rsidRPr="00F038D8">
        <w:rPr>
          <w:rFonts w:ascii="Times New Roman" w:hAnsi="Times New Roman" w:cs="Times New Roman"/>
          <w:i/>
          <w:iCs/>
        </w:rPr>
        <w:t>Показывает общее число электронов в атоме и число протонов в ядре, определяет заряд ядра атома данного химического элемента.</w:t>
      </w:r>
    </w:p>
    <w:p w:rsidR="00F038D8" w:rsidRDefault="00F038D8" w:rsidP="00F038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2. </w:t>
      </w:r>
      <w:r w:rsidRPr="00F038D8">
        <w:rPr>
          <w:rFonts w:ascii="Times New Roman" w:hAnsi="Times New Roman" w:cs="Times New Roman"/>
          <w:b/>
          <w:bCs/>
        </w:rPr>
        <w:t>Периодом</w:t>
      </w:r>
      <w:r w:rsidRPr="00F038D8">
        <w:rPr>
          <w:rFonts w:ascii="Times New Roman" w:hAnsi="Times New Roman" w:cs="Times New Roman"/>
        </w:rPr>
        <w:t> называют горизонтальный ряд элементов, расположенных в порядке возрастания порядковых (атомных) номеров. В периодической системе имеются семь периодов: первый, второй и третий периоды называют малыми, в них содержится соответственно 2, 8 и 8 элементов; остальные периоды называют большими: в четвёртом и пятом периодах расположены по 18 элементов, в шестом — 32, а в седьмом (пока незавершенном) — 31 элемент. Каждый период, кроме первого, начинается щелочным металлом, а заканчивается благородным газом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 </w:t>
      </w:r>
      <w:r w:rsidRPr="00F038D8">
        <w:rPr>
          <w:rFonts w:ascii="Times New Roman" w:hAnsi="Times New Roman" w:cs="Times New Roman"/>
          <w:b/>
          <w:bCs/>
        </w:rPr>
        <w:t>Группами</w:t>
      </w:r>
      <w:r w:rsidRPr="00F038D8">
        <w:rPr>
          <w:rFonts w:ascii="Times New Roman" w:hAnsi="Times New Roman" w:cs="Times New Roman"/>
        </w:rPr>
        <w:t> называют вертикальные ряды в периодической системе. В группах элементы объединены по признаку высшей степени окисления в оксидах. Каждая группа состоит из главной и побочной подгрупп. Главные подгруппы включают в себя элементы малых периодов и одинаковые с ним по свойствам элементы больших периодов. Побочные подгруппы состоят только из элементов больших периодов. Химические свойства элементов главных и побочных подгрупп значительно различаются.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proofErr w:type="gramStart"/>
      <w:r w:rsidRPr="00F038D8">
        <w:rPr>
          <w:rFonts w:ascii="Times New Roman" w:hAnsi="Times New Roman" w:cs="Times New Roman"/>
          <w:u w:val="single"/>
        </w:rPr>
        <w:t>Г</w:t>
      </w:r>
      <w:proofErr w:type="gramEnd"/>
      <w:r w:rsidRPr="00F038D8">
        <w:rPr>
          <w:rFonts w:ascii="Times New Roman" w:hAnsi="Times New Roman" w:cs="Times New Roman"/>
          <w:u w:val="single"/>
        </w:rPr>
        <w:t>лавная подгруппа (А) </w:t>
      </w:r>
      <w:r w:rsidRPr="00F038D8">
        <w:rPr>
          <w:rFonts w:ascii="Times New Roman" w:hAnsi="Times New Roman" w:cs="Times New Roman"/>
        </w:rPr>
        <w:t>– включает элементы больших и малых периодов (только 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</w:rPr>
        <w:t>- и 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</w:rPr>
        <w:t>- элементы).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u w:val="single"/>
        </w:rPr>
        <w:t>Побочная подгруппа (В)</w:t>
      </w:r>
      <w:r w:rsidRPr="00F038D8">
        <w:rPr>
          <w:rFonts w:ascii="Times New Roman" w:hAnsi="Times New Roman" w:cs="Times New Roman"/>
        </w:rPr>
        <w:t> – включает элементы только больших периодов (только </w:t>
      </w:r>
      <w:r w:rsidRPr="00F038D8">
        <w:rPr>
          <w:rFonts w:ascii="Times New Roman" w:hAnsi="Times New Roman" w:cs="Times New Roman"/>
          <w:lang w:val="en-US"/>
        </w:rPr>
        <w:t>d</w:t>
      </w:r>
      <w:r w:rsidRPr="00F038D8">
        <w:rPr>
          <w:rFonts w:ascii="Times New Roman" w:hAnsi="Times New Roman" w:cs="Times New Roman"/>
        </w:rPr>
        <w:t>- или </w:t>
      </w:r>
      <w:r w:rsidRPr="00F038D8">
        <w:rPr>
          <w:rFonts w:ascii="Times New Roman" w:hAnsi="Times New Roman" w:cs="Times New Roman"/>
          <w:lang w:val="en-US"/>
        </w:rPr>
        <w:t>f</w:t>
      </w:r>
      <w:r w:rsidRPr="00F038D8">
        <w:rPr>
          <w:rFonts w:ascii="Times New Roman" w:hAnsi="Times New Roman" w:cs="Times New Roman"/>
        </w:rPr>
        <w:t>- элементы).</w:t>
      </w:r>
    </w:p>
    <w:p w:rsidR="00F038D8" w:rsidRPr="00F038D8" w:rsidRDefault="00F038D8" w:rsidP="00F038D8">
      <w:pPr>
        <w:rPr>
          <w:rFonts w:ascii="Times New Roman" w:hAnsi="Times New Roman" w:cs="Times New Roman"/>
          <w:u w:val="single"/>
        </w:rPr>
      </w:pPr>
      <w:r w:rsidRPr="00F038D8">
        <w:rPr>
          <w:rFonts w:ascii="Times New Roman" w:hAnsi="Times New Roman" w:cs="Times New Roman"/>
          <w:b/>
          <w:bCs/>
          <w:u w:val="single"/>
        </w:rPr>
        <w:t>Физический смысл</w:t>
      </w:r>
      <w:r w:rsidRPr="00F038D8">
        <w:rPr>
          <w:rFonts w:ascii="Times New Roman" w:hAnsi="Times New Roman" w:cs="Times New Roman"/>
          <w:u w:val="single"/>
        </w:rPr>
        <w:t> порядкового номера химического элемента: число протонов в атомном ядре и число электронов, вращающихся вокруг атомного ядра, равны порядковому номеру элемента.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4. Относительная атомная масса (</w:t>
      </w:r>
      <w:proofErr w:type="spellStart"/>
      <w:r w:rsidRPr="00F038D8">
        <w:rPr>
          <w:rFonts w:ascii="Times New Roman" w:hAnsi="Times New Roman" w:cs="Times New Roman"/>
          <w:b/>
          <w:bCs/>
          <w:lang w:val="en-US"/>
        </w:rPr>
        <w:t>A</w:t>
      </w:r>
      <w:r w:rsidRPr="00F038D8">
        <w:rPr>
          <w:rFonts w:ascii="Times New Roman" w:hAnsi="Times New Roman" w:cs="Times New Roman"/>
          <w:b/>
          <w:bCs/>
          <w:vertAlign w:val="subscript"/>
          <w:lang w:val="en-US"/>
        </w:rPr>
        <w:t>r</w:t>
      </w:r>
      <w:proofErr w:type="spellEnd"/>
      <w:r w:rsidRPr="00F038D8">
        <w:rPr>
          <w:rFonts w:ascii="Times New Roman" w:hAnsi="Times New Roman" w:cs="Times New Roman"/>
          <w:b/>
          <w:bCs/>
        </w:rPr>
        <w:t>) – </w:t>
      </w:r>
      <w:r w:rsidRPr="00F038D8">
        <w:rPr>
          <w:rFonts w:ascii="Times New Roman" w:hAnsi="Times New Roman" w:cs="Times New Roman"/>
        </w:rPr>
        <w:t>показывает, во сколько раз данный атом тяжелее 1/12 части атома </w:t>
      </w:r>
      <w:r w:rsidRPr="00F038D8">
        <w:rPr>
          <w:rFonts w:ascii="Times New Roman" w:hAnsi="Times New Roman" w:cs="Times New Roman"/>
          <w:vertAlign w:val="superscript"/>
        </w:rPr>
        <w:t>12</w:t>
      </w:r>
      <w:r w:rsidRPr="00F038D8">
        <w:rPr>
          <w:rFonts w:ascii="Times New Roman" w:hAnsi="Times New Roman" w:cs="Times New Roman"/>
        </w:rPr>
        <w:t>С, это безразмерная величина (для расчётов берут округлённое значение).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5. Изотопы</w:t>
      </w:r>
      <w:r w:rsidRPr="00F038D8">
        <w:rPr>
          <w:rFonts w:ascii="Times New Roman" w:hAnsi="Times New Roman" w:cs="Times New Roman"/>
        </w:rPr>
        <w:t> – разновидность атомов одного и того же химического элемента, отличающиеся друг от друга только своей массой, с одинаковым порядковым номером.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Строение атома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Основные понятия: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1. Электронное облако</w:t>
      </w:r>
      <w:r w:rsidRPr="00F038D8">
        <w:rPr>
          <w:rFonts w:ascii="Times New Roman" w:hAnsi="Times New Roman" w:cs="Times New Roman"/>
        </w:rPr>
        <w:t> – это модель квантовой механики, описывающая движение электрона в атоме.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 xml:space="preserve">2. </w:t>
      </w:r>
      <w:proofErr w:type="spellStart"/>
      <w:r w:rsidRPr="00F038D8">
        <w:rPr>
          <w:rFonts w:ascii="Times New Roman" w:hAnsi="Times New Roman" w:cs="Times New Roman"/>
          <w:b/>
          <w:bCs/>
        </w:rPr>
        <w:t>Орбиталь</w:t>
      </w:r>
      <w:proofErr w:type="spellEnd"/>
      <w:r w:rsidRPr="00F038D8">
        <w:rPr>
          <w:rFonts w:ascii="Times New Roman" w:hAnsi="Times New Roman" w:cs="Times New Roman"/>
          <w:b/>
          <w:bCs/>
        </w:rPr>
        <w:t xml:space="preserve"> (</w:t>
      </w:r>
      <w:r w:rsidRPr="00F038D8">
        <w:rPr>
          <w:rFonts w:ascii="Times New Roman" w:hAnsi="Times New Roman" w:cs="Times New Roman"/>
          <w:b/>
          <w:bCs/>
          <w:lang w:val="en-US"/>
        </w:rPr>
        <w:t>s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p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d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f</w:t>
      </w:r>
      <w:r w:rsidRPr="00F038D8">
        <w:rPr>
          <w:rFonts w:ascii="Times New Roman" w:hAnsi="Times New Roman" w:cs="Times New Roman"/>
          <w:b/>
          <w:bCs/>
        </w:rPr>
        <w:t>)</w:t>
      </w:r>
      <w:r w:rsidRPr="00F038D8">
        <w:rPr>
          <w:rFonts w:ascii="Times New Roman" w:hAnsi="Times New Roman" w:cs="Times New Roman"/>
        </w:rPr>
        <w:t> – часть атомного пространства, в котором вероятность нахождения данного электрона наибольшая (~ 90%).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3. Энергетический уровень</w:t>
      </w:r>
      <w:r w:rsidRPr="00F038D8">
        <w:rPr>
          <w:rFonts w:ascii="Times New Roman" w:hAnsi="Times New Roman" w:cs="Times New Roman"/>
        </w:rPr>
        <w:t> – это энергетический слой с определённым уровнем энергии находящихся на нём электронов.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Число энергетических уровней в атоме химического элемента равно номеру периода, в котором этот элемент расположен.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4. </w:t>
      </w:r>
      <w:r w:rsidRPr="00F038D8">
        <w:rPr>
          <w:rFonts w:ascii="Times New Roman" w:hAnsi="Times New Roman" w:cs="Times New Roman"/>
        </w:rPr>
        <w:t>Максимально возможное число электронов на данном энергетическом уровне определяется по формуле: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lang w:val="en-US"/>
        </w:rPr>
        <w:lastRenderedPageBreak/>
        <w:t>N</w:t>
      </w:r>
      <w:r w:rsidRPr="00F038D8">
        <w:rPr>
          <w:rFonts w:ascii="Times New Roman" w:hAnsi="Times New Roman" w:cs="Times New Roman"/>
          <w:b/>
          <w:bCs/>
        </w:rPr>
        <w:t xml:space="preserve"> = </w:t>
      </w:r>
      <w:proofErr w:type="gramStart"/>
      <w:r w:rsidRPr="00F038D8">
        <w:rPr>
          <w:rFonts w:ascii="Times New Roman" w:hAnsi="Times New Roman" w:cs="Times New Roman"/>
          <w:b/>
          <w:bCs/>
        </w:rPr>
        <w:t>2</w:t>
      </w:r>
      <w:r w:rsidRPr="00F038D8">
        <w:rPr>
          <w:rFonts w:ascii="Times New Roman" w:hAnsi="Times New Roman" w:cs="Times New Roman"/>
          <w:b/>
          <w:bCs/>
          <w:lang w:val="en-US"/>
        </w:rPr>
        <w:t>n</w:t>
      </w:r>
      <w:r w:rsidRPr="00F038D8">
        <w:rPr>
          <w:rFonts w:ascii="Times New Roman" w:hAnsi="Times New Roman" w:cs="Times New Roman"/>
          <w:b/>
          <w:bCs/>
          <w:vertAlign w:val="superscript"/>
        </w:rPr>
        <w:t>2</w:t>
      </w:r>
      <w:r w:rsidRPr="00F038D8">
        <w:rPr>
          <w:rFonts w:ascii="Times New Roman" w:hAnsi="Times New Roman" w:cs="Times New Roman"/>
        </w:rPr>
        <w:t> ,</w:t>
      </w:r>
      <w:proofErr w:type="gramEnd"/>
      <w:r w:rsidRPr="00F038D8">
        <w:rPr>
          <w:rFonts w:ascii="Times New Roman" w:hAnsi="Times New Roman" w:cs="Times New Roman"/>
        </w:rPr>
        <w:t xml:space="preserve"> где </w:t>
      </w:r>
      <w:r w:rsidRPr="00F038D8">
        <w:rPr>
          <w:rFonts w:ascii="Times New Roman" w:hAnsi="Times New Roman" w:cs="Times New Roman"/>
          <w:lang w:val="en-US"/>
        </w:rPr>
        <w:t>n</w:t>
      </w:r>
      <w:r w:rsidRPr="00F038D8">
        <w:rPr>
          <w:rFonts w:ascii="Times New Roman" w:hAnsi="Times New Roman" w:cs="Times New Roman"/>
        </w:rPr>
        <w:t> – номер периода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5.</w:t>
      </w:r>
      <w:r w:rsidRPr="00F038D8">
        <w:rPr>
          <w:rFonts w:ascii="Times New Roman" w:hAnsi="Times New Roman" w:cs="Times New Roman"/>
        </w:rPr>
        <w:t xml:space="preserve"> Распределение </w:t>
      </w:r>
      <w:proofErr w:type="spellStart"/>
      <w:r w:rsidRPr="00F038D8">
        <w:rPr>
          <w:rFonts w:ascii="Times New Roman" w:hAnsi="Times New Roman" w:cs="Times New Roman"/>
        </w:rPr>
        <w:t>орбиталей</w:t>
      </w:r>
      <w:proofErr w:type="spellEnd"/>
      <w:r w:rsidRPr="00F038D8">
        <w:rPr>
          <w:rFonts w:ascii="Times New Roman" w:hAnsi="Times New Roman" w:cs="Times New Roman"/>
        </w:rPr>
        <w:t xml:space="preserve"> по уровням представлено схемой: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6. Химический элемент</w:t>
      </w:r>
      <w:r w:rsidRPr="00F038D8">
        <w:rPr>
          <w:rFonts w:ascii="Times New Roman" w:hAnsi="Times New Roman" w:cs="Times New Roman"/>
        </w:rPr>
        <w:t> – это вид атомов с определённым зарядом ядра.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7. </w:t>
      </w:r>
      <w:hyperlink r:id="rId5" w:tgtFrame="_blank" w:history="1">
        <w:r w:rsidRPr="00F038D8">
          <w:rPr>
            <w:rStyle w:val="a3"/>
            <w:rFonts w:ascii="Times New Roman" w:hAnsi="Times New Roman" w:cs="Times New Roman"/>
            <w:b/>
            <w:bCs/>
          </w:rPr>
          <w:t>Состав </w:t>
        </w:r>
        <w:r w:rsidRPr="00F038D8">
          <w:rPr>
            <w:rStyle w:val="a3"/>
            <w:rFonts w:ascii="Times New Roman" w:hAnsi="Times New Roman" w:cs="Times New Roman"/>
            <w:b/>
            <w:bCs/>
            <w:i/>
            <w:iCs/>
          </w:rPr>
          <w:t>атома</w:t>
        </w:r>
      </w:hyperlink>
      <w:r w:rsidRPr="00F038D8">
        <w:rPr>
          <w:rFonts w:ascii="Times New Roman" w:hAnsi="Times New Roman" w:cs="Times New Roman"/>
          <w:b/>
          <w:bCs/>
        </w:rPr>
        <w:t>:</w:t>
      </w:r>
    </w:p>
    <w:tbl>
      <w:tblPr>
        <w:tblW w:w="0" w:type="auto"/>
        <w:shd w:val="clear" w:color="auto" w:fill="EEE8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9"/>
        <w:gridCol w:w="1191"/>
        <w:gridCol w:w="1994"/>
        <w:gridCol w:w="1173"/>
        <w:gridCol w:w="931"/>
      </w:tblGrid>
      <w:tr w:rsidR="00F038D8" w:rsidRPr="00F038D8" w:rsidTr="00F038D8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Частица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Заряд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Масса</w:t>
            </w:r>
          </w:p>
        </w:tc>
      </w:tr>
      <w:tr w:rsidR="00F038D8" w:rsidRPr="00F038D8" w:rsidTr="00F038D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8DD"/>
            <w:vAlign w:val="center"/>
            <w:hideMark/>
          </w:tcPr>
          <w:p w:rsidR="00F038D8" w:rsidRPr="00F038D8" w:rsidRDefault="00F038D8" w:rsidP="00F03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Кл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условные единицы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proofErr w:type="spellStart"/>
            <w:r w:rsidRPr="00F038D8">
              <w:rPr>
                <w:rFonts w:ascii="Times New Roman" w:hAnsi="Times New Roman" w:cs="Times New Roman"/>
              </w:rPr>
              <w:t>а.е.</w:t>
            </w:r>
            <w:proofErr w:type="gramStart"/>
            <w:r w:rsidRPr="00F038D8">
              <w:rPr>
                <w:rFonts w:ascii="Times New Roman" w:hAnsi="Times New Roman" w:cs="Times New Roman"/>
              </w:rPr>
              <w:t>м</w:t>
            </w:r>
            <w:proofErr w:type="spellEnd"/>
            <w:proofErr w:type="gramEnd"/>
            <w:r w:rsidRPr="00F038D8">
              <w:rPr>
                <w:rFonts w:ascii="Times New Roman" w:hAnsi="Times New Roman" w:cs="Times New Roman"/>
              </w:rPr>
              <w:t>.</w:t>
            </w:r>
          </w:p>
        </w:tc>
      </w:tr>
      <w:tr w:rsidR="00F038D8" w:rsidRPr="00F038D8" w:rsidTr="00F038D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Электрон</w:t>
            </w:r>
            <w:proofErr w:type="gramStart"/>
            <w:r w:rsidRPr="00F038D8">
              <w:rPr>
                <w:rFonts w:ascii="Times New Roman" w:hAnsi="Times New Roman" w:cs="Times New Roman"/>
              </w:rPr>
              <w:t xml:space="preserve"> (ē)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-1.6 ∙ 10 </w:t>
            </w:r>
            <w:r w:rsidRPr="00F038D8">
              <w:rPr>
                <w:rFonts w:ascii="Times New Roman" w:hAnsi="Times New Roman" w:cs="Times New Roman"/>
                <w:vertAlign w:val="superscript"/>
              </w:rPr>
              <w:t>-19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9.10 ∙ 10</w:t>
            </w:r>
            <w:r w:rsidRPr="00F038D8">
              <w:rPr>
                <w:rFonts w:ascii="Times New Roman" w:hAnsi="Times New Roman" w:cs="Times New Roman"/>
                <w:vertAlign w:val="superscript"/>
              </w:rPr>
              <w:t>-28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0.00055</w:t>
            </w:r>
          </w:p>
        </w:tc>
      </w:tr>
      <w:tr w:rsidR="00F038D8" w:rsidRPr="00F038D8" w:rsidTr="00F038D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Протон (</w:t>
            </w:r>
            <w:r w:rsidRPr="00F038D8">
              <w:rPr>
                <w:rFonts w:ascii="Times New Roman" w:hAnsi="Times New Roman" w:cs="Times New Roman"/>
                <w:lang w:val="en-US"/>
              </w:rPr>
              <w:t>p</w:t>
            </w:r>
            <w:r w:rsidRPr="00F038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1.6 ∙ 10 </w:t>
            </w:r>
            <w:r w:rsidRPr="00F038D8">
              <w:rPr>
                <w:rFonts w:ascii="Times New Roman" w:hAnsi="Times New Roman" w:cs="Times New Roman"/>
                <w:vertAlign w:val="superscript"/>
              </w:rPr>
              <w:t>-19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1.67 ∙ 10</w:t>
            </w:r>
            <w:r w:rsidRPr="00F038D8">
              <w:rPr>
                <w:rFonts w:ascii="Times New Roman" w:hAnsi="Times New Roman" w:cs="Times New Roman"/>
                <w:vertAlign w:val="superscript"/>
              </w:rPr>
              <w:t>-24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1.00728</w:t>
            </w:r>
          </w:p>
        </w:tc>
      </w:tr>
      <w:tr w:rsidR="00F038D8" w:rsidRPr="00F038D8" w:rsidTr="00F038D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Нейтрон (</w:t>
            </w:r>
            <w:r w:rsidRPr="00F038D8">
              <w:rPr>
                <w:rFonts w:ascii="Times New Roman" w:hAnsi="Times New Roman" w:cs="Times New Roman"/>
                <w:lang w:val="en-US"/>
              </w:rPr>
              <w:t>n</w:t>
            </w:r>
            <w:r w:rsidRPr="00F038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1.67 ∙ 10</w:t>
            </w:r>
            <w:r w:rsidRPr="00F038D8">
              <w:rPr>
                <w:rFonts w:ascii="Times New Roman" w:hAnsi="Times New Roman" w:cs="Times New Roman"/>
                <w:vertAlign w:val="superscript"/>
              </w:rPr>
              <w:t>-24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F038D8" w:rsidRDefault="00F038D8" w:rsidP="00F038D8">
            <w:pPr>
              <w:rPr>
                <w:rFonts w:ascii="Times New Roman" w:hAnsi="Times New Roman" w:cs="Times New Roman"/>
              </w:rPr>
            </w:pPr>
            <w:r w:rsidRPr="00F038D8">
              <w:rPr>
                <w:rFonts w:ascii="Times New Roman" w:hAnsi="Times New Roman" w:cs="Times New Roman"/>
              </w:rPr>
              <w:t>1.00866</w:t>
            </w:r>
          </w:p>
        </w:tc>
      </w:tr>
    </w:tbl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8. Состав </w:t>
      </w:r>
      <w:r w:rsidRPr="00F038D8">
        <w:rPr>
          <w:rFonts w:ascii="Times New Roman" w:hAnsi="Times New Roman" w:cs="Times New Roman"/>
          <w:b/>
          <w:bCs/>
          <w:i/>
          <w:iCs/>
        </w:rPr>
        <w:t>атомного ядра</w:t>
      </w:r>
      <w:r w:rsidRPr="00F038D8">
        <w:rPr>
          <w:rFonts w:ascii="Times New Roman" w:hAnsi="Times New Roman" w:cs="Times New Roman"/>
          <w:b/>
          <w:bCs/>
        </w:rPr>
        <w:t>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·В состав ядра входят элементарные частицы –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протоны</w:t>
      </w:r>
      <w:r w:rsidRPr="00F038D8">
        <w:rPr>
          <w:rFonts w:ascii="Times New Roman" w:hAnsi="Times New Roman" w:cs="Times New Roman"/>
        </w:rPr>
        <w:t> (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</w:rPr>
        <w:t>) и </w:t>
      </w:r>
      <w:r w:rsidRPr="00F038D8">
        <w:rPr>
          <w:rFonts w:ascii="Times New Roman" w:hAnsi="Times New Roman" w:cs="Times New Roman"/>
          <w:b/>
          <w:bCs/>
        </w:rPr>
        <w:t>нейтроны</w:t>
      </w:r>
      <w:r w:rsidRPr="00F038D8">
        <w:rPr>
          <w:rFonts w:ascii="Times New Roman" w:hAnsi="Times New Roman" w:cs="Times New Roman"/>
        </w:rPr>
        <w:t> (</w:t>
      </w:r>
      <w:r w:rsidRPr="00F038D8">
        <w:rPr>
          <w:rFonts w:ascii="Times New Roman" w:hAnsi="Times New Roman" w:cs="Times New Roman"/>
          <w:lang w:val="en-US"/>
        </w:rPr>
        <w:t>n</w:t>
      </w:r>
      <w:r w:rsidRPr="00F038D8">
        <w:rPr>
          <w:rFonts w:ascii="Times New Roman" w:hAnsi="Times New Roman" w:cs="Times New Roman"/>
        </w:rPr>
        <w:t>).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·Т.к. практически вся масса атома сосредоточена в ядре, то </w:t>
      </w:r>
      <w:r w:rsidRPr="00F038D8">
        <w:rPr>
          <w:rFonts w:ascii="Times New Roman" w:hAnsi="Times New Roman" w:cs="Times New Roman"/>
          <w:i/>
          <w:iCs/>
        </w:rPr>
        <w:t>округлённое значение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A</w:t>
      </w:r>
      <w:r w:rsidRPr="00F038D8">
        <w:rPr>
          <w:rFonts w:ascii="Times New Roman" w:hAnsi="Times New Roman" w:cs="Times New Roman"/>
          <w:i/>
          <w:iCs/>
          <w:vertAlign w:val="subscript"/>
          <w:lang w:val="en-US"/>
        </w:rPr>
        <w:t>r</w:t>
      </w:r>
      <w:proofErr w:type="spellEnd"/>
      <w:r w:rsidRPr="00F038D8">
        <w:rPr>
          <w:rFonts w:ascii="Times New Roman" w:hAnsi="Times New Roman" w:cs="Times New Roman"/>
          <w:i/>
          <w:iCs/>
          <w:vertAlign w:val="subscript"/>
          <w:lang w:val="en-US"/>
        </w:rPr>
        <w:t> </w:t>
      </w:r>
      <w:r w:rsidRPr="00F038D8">
        <w:rPr>
          <w:rFonts w:ascii="Times New Roman" w:hAnsi="Times New Roman" w:cs="Times New Roman"/>
          <w:i/>
          <w:iCs/>
        </w:rPr>
        <w:t>химического элемента равно сумме протонов и нейтронов в ядре.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9.</w:t>
      </w:r>
      <w:r w:rsidRPr="00F038D8">
        <w:rPr>
          <w:rFonts w:ascii="Times New Roman" w:hAnsi="Times New Roman" w:cs="Times New Roman"/>
        </w:rPr>
        <w:t> Общее число электронов в электронной оболочке атома равно числу протонов в ядре и порядковому номеру химического элемента.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Порядок заполнения уровней и подуровней электронами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 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u w:val="single"/>
          <w:lang w:val="en-US"/>
        </w:rPr>
        <w:t>I</w:t>
      </w:r>
      <w:r w:rsidRPr="00F038D8">
        <w:rPr>
          <w:rFonts w:ascii="Times New Roman" w:hAnsi="Times New Roman" w:cs="Times New Roman"/>
          <w:u w:val="single"/>
        </w:rPr>
        <w:t>. Электронные формулы атомов химических элементов составляют в следующем порядке: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·                   Сначала по номеру элемента в таблице Д. И. Менделеева определяют общее число электронов в атоме;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·                   Затем по номеру периода, в котором расположен элемент, определяют число энергетических уровней;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 xml:space="preserve">·                   Уровни разбивают на подуровни и </w:t>
      </w:r>
      <w:proofErr w:type="spellStart"/>
      <w:r w:rsidRPr="00F038D8">
        <w:rPr>
          <w:rFonts w:ascii="Times New Roman" w:hAnsi="Times New Roman" w:cs="Times New Roman"/>
        </w:rPr>
        <w:t>орбитали</w:t>
      </w:r>
      <w:proofErr w:type="spellEnd"/>
      <w:r w:rsidRPr="00F038D8">
        <w:rPr>
          <w:rFonts w:ascii="Times New Roman" w:hAnsi="Times New Roman" w:cs="Times New Roman"/>
        </w:rPr>
        <w:t>, и заполняют их электронами в соответствии </w:t>
      </w:r>
      <w:r w:rsidRPr="00F038D8">
        <w:rPr>
          <w:rFonts w:ascii="Times New Roman" w:hAnsi="Times New Roman" w:cs="Times New Roman"/>
          <w:b/>
          <w:bCs/>
        </w:rPr>
        <w:t>Принципом наименьшей энергии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·                   Для удобства электроны можно распределить по энергетическим уровням, воспользовавшись формулой </w:t>
      </w:r>
      <w:r w:rsidRPr="00F038D8">
        <w:rPr>
          <w:rFonts w:ascii="Times New Roman" w:hAnsi="Times New Roman" w:cs="Times New Roman"/>
          <w:lang w:val="en-US"/>
        </w:rPr>
        <w:t>N</w:t>
      </w:r>
      <w:r w:rsidRPr="00F038D8">
        <w:rPr>
          <w:rFonts w:ascii="Times New Roman" w:hAnsi="Times New Roman" w:cs="Times New Roman"/>
        </w:rPr>
        <w:t>=2</w:t>
      </w:r>
      <w:r w:rsidRPr="00F038D8">
        <w:rPr>
          <w:rFonts w:ascii="Times New Roman" w:hAnsi="Times New Roman" w:cs="Times New Roman"/>
          <w:lang w:val="en-US"/>
        </w:rPr>
        <w:t>n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 и с учётом того, что: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1. у элементов </w:t>
      </w:r>
      <w:r w:rsidRPr="00F038D8">
        <w:rPr>
          <w:rFonts w:ascii="Times New Roman" w:hAnsi="Times New Roman" w:cs="Times New Roman"/>
          <w:u w:val="single"/>
        </w:rPr>
        <w:t>главных подгрупп</w:t>
      </w:r>
      <w:r w:rsidRPr="00F038D8">
        <w:rPr>
          <w:rFonts w:ascii="Times New Roman" w:hAnsi="Times New Roman" w:cs="Times New Roman"/>
        </w:rPr>
        <w:t> (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</w:rPr>
        <w:t>-;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</w:rPr>
        <w:t>-элементы) число электронов на внешнем уровне равно номеру группы.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2. у элементов </w:t>
      </w:r>
      <w:r w:rsidRPr="00F038D8">
        <w:rPr>
          <w:rFonts w:ascii="Times New Roman" w:hAnsi="Times New Roman" w:cs="Times New Roman"/>
          <w:u w:val="single"/>
        </w:rPr>
        <w:t>побочных подгрупп</w:t>
      </w:r>
      <w:r w:rsidRPr="00F038D8">
        <w:rPr>
          <w:rFonts w:ascii="Times New Roman" w:hAnsi="Times New Roman" w:cs="Times New Roman"/>
        </w:rPr>
        <w:t> на внешнем уровне обычно </w:t>
      </w:r>
      <w:r w:rsidRPr="00F038D8">
        <w:rPr>
          <w:rFonts w:ascii="Times New Roman" w:hAnsi="Times New Roman" w:cs="Times New Roman"/>
          <w:b/>
          <w:bCs/>
          <w:i/>
          <w:iCs/>
        </w:rPr>
        <w:t>два</w:t>
      </w:r>
      <w:r w:rsidRPr="00F038D8">
        <w:rPr>
          <w:rFonts w:ascii="Times New Roman" w:hAnsi="Times New Roman" w:cs="Times New Roman"/>
        </w:rPr>
        <w:t> электрона (исключение составляют атомы </w:t>
      </w:r>
      <w:r w:rsidRPr="00F038D8">
        <w:rPr>
          <w:rFonts w:ascii="Times New Roman" w:hAnsi="Times New Roman" w:cs="Times New Roman"/>
          <w:b/>
          <w:bCs/>
          <w:lang w:val="en-US"/>
        </w:rPr>
        <w:t>Cu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Ag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Au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Cr</w:t>
      </w:r>
      <w:r w:rsidRPr="00F038D8">
        <w:rPr>
          <w:rFonts w:ascii="Times New Roman" w:hAnsi="Times New Roman" w:cs="Times New Roman"/>
          <w:b/>
          <w:bCs/>
        </w:rPr>
        <w:t>, </w:t>
      </w:r>
      <w:proofErr w:type="spellStart"/>
      <w:r w:rsidRPr="00F038D8">
        <w:rPr>
          <w:rFonts w:ascii="Times New Roman" w:hAnsi="Times New Roman" w:cs="Times New Roman"/>
          <w:b/>
          <w:bCs/>
          <w:lang w:val="en-US"/>
        </w:rPr>
        <w:t>Nb</w:t>
      </w:r>
      <w:proofErr w:type="spellEnd"/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Mo</w:t>
      </w:r>
      <w:r w:rsidRPr="00F038D8">
        <w:rPr>
          <w:rFonts w:ascii="Times New Roman" w:hAnsi="Times New Roman" w:cs="Times New Roman"/>
          <w:b/>
          <w:bCs/>
        </w:rPr>
        <w:t>, </w:t>
      </w:r>
      <w:proofErr w:type="spellStart"/>
      <w:r w:rsidRPr="00F038D8">
        <w:rPr>
          <w:rFonts w:ascii="Times New Roman" w:hAnsi="Times New Roman" w:cs="Times New Roman"/>
          <w:b/>
          <w:bCs/>
          <w:lang w:val="en-US"/>
        </w:rPr>
        <w:t>Ru</w:t>
      </w:r>
      <w:proofErr w:type="spellEnd"/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Rh</w:t>
      </w:r>
      <w:r w:rsidRPr="00F038D8">
        <w:rPr>
          <w:rFonts w:ascii="Times New Roman" w:hAnsi="Times New Roman" w:cs="Times New Roman"/>
        </w:rPr>
        <w:t>, у которых на внешнем уровне </w:t>
      </w:r>
      <w:r w:rsidRPr="00F038D8">
        <w:rPr>
          <w:rFonts w:ascii="Times New Roman" w:hAnsi="Times New Roman" w:cs="Times New Roman"/>
          <w:b/>
          <w:bCs/>
          <w:i/>
          <w:iCs/>
        </w:rPr>
        <w:t>один</w:t>
      </w:r>
      <w:r w:rsidRPr="00F038D8">
        <w:rPr>
          <w:rFonts w:ascii="Times New Roman" w:hAnsi="Times New Roman" w:cs="Times New Roman"/>
        </w:rPr>
        <w:t> электрон, у </w:t>
      </w:r>
      <w:proofErr w:type="spellStart"/>
      <w:r w:rsidRPr="00F038D8">
        <w:rPr>
          <w:rFonts w:ascii="Times New Roman" w:hAnsi="Times New Roman" w:cs="Times New Roman"/>
          <w:b/>
          <w:bCs/>
          <w:lang w:val="en-US"/>
        </w:rPr>
        <w:t>Pd</w:t>
      </w:r>
      <w:proofErr w:type="spellEnd"/>
      <w:r w:rsidRPr="00F038D8">
        <w:rPr>
          <w:rFonts w:ascii="Times New Roman" w:hAnsi="Times New Roman" w:cs="Times New Roman"/>
        </w:rPr>
        <w:t> на внешнем уровне </w:t>
      </w:r>
      <w:r w:rsidRPr="00F038D8">
        <w:rPr>
          <w:rFonts w:ascii="Times New Roman" w:hAnsi="Times New Roman" w:cs="Times New Roman"/>
          <w:b/>
          <w:bCs/>
          <w:i/>
          <w:iCs/>
        </w:rPr>
        <w:t>ноль</w:t>
      </w:r>
      <w:r w:rsidRPr="00F038D8">
        <w:rPr>
          <w:rFonts w:ascii="Times New Roman" w:hAnsi="Times New Roman" w:cs="Times New Roman"/>
        </w:rPr>
        <w:t> электронов);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lastRenderedPageBreak/>
        <w:t>3. число электронов на предпоследнем уровне равно общему числу электронов в атоме минус число электронов на всех остальных уровнях.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</w:p>
    <w:p w:rsidR="00F038D8" w:rsidRPr="00F038D8" w:rsidRDefault="00F038D8" w:rsidP="00F038D8">
      <w:pPr>
        <w:rPr>
          <w:rFonts w:ascii="Times New Roman" w:hAnsi="Times New Roman" w:cs="Times New Roman"/>
        </w:rPr>
      </w:pP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u w:val="single"/>
          <w:lang w:val="en-US"/>
        </w:rPr>
        <w:t>II</w:t>
      </w:r>
      <w:r w:rsidRPr="00F038D8">
        <w:rPr>
          <w:rFonts w:ascii="Times New Roman" w:hAnsi="Times New Roman" w:cs="Times New Roman"/>
          <w:u w:val="single"/>
        </w:rPr>
        <w:t xml:space="preserve">. Порядок заполнения электронами атомных </w:t>
      </w:r>
      <w:proofErr w:type="spellStart"/>
      <w:r w:rsidRPr="00F038D8">
        <w:rPr>
          <w:rFonts w:ascii="Times New Roman" w:hAnsi="Times New Roman" w:cs="Times New Roman"/>
          <w:u w:val="single"/>
        </w:rPr>
        <w:t>орбиталей</w:t>
      </w:r>
      <w:proofErr w:type="spellEnd"/>
      <w:r w:rsidRPr="00F038D8">
        <w:rPr>
          <w:rFonts w:ascii="Times New Roman" w:hAnsi="Times New Roman" w:cs="Times New Roman"/>
          <w:u w:val="single"/>
        </w:rPr>
        <w:t xml:space="preserve"> определяется</w:t>
      </w:r>
      <w:r w:rsidRPr="00F038D8">
        <w:rPr>
          <w:rFonts w:ascii="Times New Roman" w:hAnsi="Times New Roman" w:cs="Times New Roman"/>
        </w:rPr>
        <w:t>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</w:t>
      </w:r>
      <w:r w:rsidRPr="00F038D8">
        <w:rPr>
          <w:rFonts w:ascii="Times New Roman" w:hAnsi="Times New Roman" w:cs="Times New Roman"/>
          <w:b/>
          <w:bCs/>
        </w:rPr>
        <w:t>.Принципом наименьшей энергии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 </w:t>
      </w:r>
      <w:r w:rsidRPr="00F038D8">
        <w:rPr>
          <w:rFonts w:ascii="Times New Roman" w:hAnsi="Times New Roman" w:cs="Times New Roman"/>
          <w:b/>
          <w:bCs/>
        </w:rPr>
        <w:t>Шкала энергий</w:t>
      </w:r>
      <w:r w:rsidRPr="00F038D8">
        <w:rPr>
          <w:rFonts w:ascii="Times New Roman" w:hAnsi="Times New Roman" w:cs="Times New Roman"/>
        </w:rPr>
        <w:t>:</w:t>
      </w:r>
    </w:p>
    <w:p w:rsidR="00F038D8" w:rsidRPr="00F038D8" w:rsidRDefault="00F038D8" w:rsidP="00F038D8">
      <w:pPr>
        <w:rPr>
          <w:rFonts w:ascii="Times New Roman" w:hAnsi="Times New Roman" w:cs="Times New Roman"/>
          <w:lang w:val="en-US"/>
        </w:rPr>
      </w:pPr>
      <w:r w:rsidRPr="00F038D8">
        <w:rPr>
          <w:rFonts w:ascii="Times New Roman" w:hAnsi="Times New Roman" w:cs="Times New Roman"/>
          <w:lang w:val="en-US"/>
        </w:rPr>
        <w:t>1s&lt;2s&lt;2p&lt;3s&lt;3p&lt;4s&lt;3d&lt;4p&lt;5s&lt;4d&lt;5p&lt;6s&lt;4f&lt;5d&lt;6p&lt;7s…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2. </w:t>
      </w:r>
      <w:r w:rsidRPr="00F038D8">
        <w:rPr>
          <w:rFonts w:ascii="Times New Roman" w:hAnsi="Times New Roman" w:cs="Times New Roman"/>
          <w:b/>
          <w:bCs/>
        </w:rPr>
        <w:t xml:space="preserve">Состояние атома с полностью или наполовину заполненным подуровнем (т. е. когда на каждой </w:t>
      </w:r>
      <w:proofErr w:type="spellStart"/>
      <w:r w:rsidRPr="00F038D8">
        <w:rPr>
          <w:rFonts w:ascii="Times New Roman" w:hAnsi="Times New Roman" w:cs="Times New Roman"/>
          <w:b/>
          <w:bCs/>
        </w:rPr>
        <w:t>орбитали</w:t>
      </w:r>
      <w:proofErr w:type="spellEnd"/>
      <w:r w:rsidRPr="00F038D8">
        <w:rPr>
          <w:rFonts w:ascii="Times New Roman" w:hAnsi="Times New Roman" w:cs="Times New Roman"/>
          <w:b/>
          <w:bCs/>
        </w:rPr>
        <w:t xml:space="preserve"> имеется по одному неспаренному электрону) является более устойчивым.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 Этим объясняется «провал» электрона. Так, устойчивому состоянию атома хрома соответствует следующее распределение электронов: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 </w:t>
      </w:r>
      <w:r w:rsidRPr="00F038D8">
        <w:rPr>
          <w:rFonts w:ascii="Times New Roman" w:hAnsi="Times New Roman" w:cs="Times New Roman"/>
          <w:lang w:val="en-US"/>
        </w:rPr>
        <w:t>Cr</w:t>
      </w:r>
      <w:r w:rsidRPr="00F038D8">
        <w:rPr>
          <w:rFonts w:ascii="Times New Roman" w:hAnsi="Times New Roman" w:cs="Times New Roman"/>
        </w:rPr>
        <w:t>: 1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2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2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  <w:vertAlign w:val="superscript"/>
        </w:rPr>
        <w:t>6</w:t>
      </w:r>
      <w:r w:rsidRPr="00F038D8">
        <w:rPr>
          <w:rFonts w:ascii="Times New Roman" w:hAnsi="Times New Roman" w:cs="Times New Roman"/>
        </w:rPr>
        <w:t>3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3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  <w:vertAlign w:val="superscript"/>
        </w:rPr>
        <w:t>6</w:t>
      </w:r>
      <w:r w:rsidRPr="00F038D8">
        <w:rPr>
          <w:rFonts w:ascii="Times New Roman" w:hAnsi="Times New Roman" w:cs="Times New Roman"/>
        </w:rPr>
        <w:t>4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1</w:t>
      </w:r>
      <w:r w:rsidRPr="00F038D8">
        <w:rPr>
          <w:rFonts w:ascii="Times New Roman" w:hAnsi="Times New Roman" w:cs="Times New Roman"/>
        </w:rPr>
        <w:t>3</w:t>
      </w:r>
      <w:r w:rsidRPr="00F038D8">
        <w:rPr>
          <w:rFonts w:ascii="Times New Roman" w:hAnsi="Times New Roman" w:cs="Times New Roman"/>
          <w:lang w:val="en-US"/>
        </w:rPr>
        <w:t>d</w:t>
      </w:r>
      <w:r w:rsidRPr="00F038D8">
        <w:rPr>
          <w:rFonts w:ascii="Times New Roman" w:hAnsi="Times New Roman" w:cs="Times New Roman"/>
          <w:vertAlign w:val="superscript"/>
        </w:rPr>
        <w:t>5</w:t>
      </w:r>
      <w:r w:rsidRPr="00F038D8">
        <w:rPr>
          <w:rFonts w:ascii="Times New Roman" w:hAnsi="Times New Roman" w:cs="Times New Roman"/>
        </w:rPr>
        <w:t xml:space="preserve">, </w:t>
      </w:r>
      <w:proofErr w:type="spellStart"/>
      <w:r w:rsidRPr="00F038D8">
        <w:rPr>
          <w:rFonts w:ascii="Times New Roman" w:hAnsi="Times New Roman" w:cs="Times New Roman"/>
        </w:rPr>
        <w:t>ане</w:t>
      </w:r>
      <w:proofErr w:type="spellEnd"/>
      <w:r w:rsidRPr="00F038D8">
        <w:rPr>
          <w:rFonts w:ascii="Times New Roman" w:hAnsi="Times New Roman" w:cs="Times New Roman"/>
        </w:rPr>
        <w:t xml:space="preserve"> 1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2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2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  <w:vertAlign w:val="superscript"/>
        </w:rPr>
        <w:t>6</w:t>
      </w:r>
      <w:r w:rsidRPr="00F038D8">
        <w:rPr>
          <w:rFonts w:ascii="Times New Roman" w:hAnsi="Times New Roman" w:cs="Times New Roman"/>
        </w:rPr>
        <w:t>3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3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  <w:vertAlign w:val="superscript"/>
        </w:rPr>
        <w:t>6</w:t>
      </w:r>
      <w:r w:rsidRPr="00F038D8">
        <w:rPr>
          <w:rFonts w:ascii="Times New Roman" w:hAnsi="Times New Roman" w:cs="Times New Roman"/>
        </w:rPr>
        <w:t>4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vertAlign w:val="superscript"/>
        </w:rPr>
        <w:t>2</w:t>
      </w:r>
      <w:r w:rsidRPr="00F038D8">
        <w:rPr>
          <w:rFonts w:ascii="Times New Roman" w:hAnsi="Times New Roman" w:cs="Times New Roman"/>
        </w:rPr>
        <w:t>3</w:t>
      </w:r>
      <w:r w:rsidRPr="00F038D8">
        <w:rPr>
          <w:rFonts w:ascii="Times New Roman" w:hAnsi="Times New Roman" w:cs="Times New Roman"/>
          <w:lang w:val="en-US"/>
        </w:rPr>
        <w:t>d</w:t>
      </w:r>
      <w:r w:rsidRPr="00F038D8">
        <w:rPr>
          <w:rFonts w:ascii="Times New Roman" w:hAnsi="Times New Roman" w:cs="Times New Roman"/>
          <w:vertAlign w:val="superscript"/>
        </w:rPr>
        <w:t>4</w:t>
      </w:r>
      <w:r w:rsidRPr="00F038D8">
        <w:rPr>
          <w:rFonts w:ascii="Times New Roman" w:hAnsi="Times New Roman" w:cs="Times New Roman"/>
        </w:rPr>
        <w:t>,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т. е. происходит «провал» электрона с 4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</w:rPr>
        <w:t>-подуровня на 3</w:t>
      </w:r>
      <w:r w:rsidRPr="00F038D8">
        <w:rPr>
          <w:rFonts w:ascii="Times New Roman" w:hAnsi="Times New Roman" w:cs="Times New Roman"/>
          <w:lang w:val="en-US"/>
        </w:rPr>
        <w:t>d</w:t>
      </w:r>
      <w:r w:rsidRPr="00F038D8">
        <w:rPr>
          <w:rFonts w:ascii="Times New Roman" w:hAnsi="Times New Roman" w:cs="Times New Roman"/>
        </w:rPr>
        <w:t>-подуровень.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u w:val="single"/>
          <w:lang w:val="en-US"/>
        </w:rPr>
        <w:t>III</w:t>
      </w:r>
      <w:r w:rsidRPr="00F038D8">
        <w:rPr>
          <w:rFonts w:ascii="Times New Roman" w:hAnsi="Times New Roman" w:cs="Times New Roman"/>
          <w:u w:val="single"/>
        </w:rPr>
        <w:t>. Семейства химических элементов.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- Элементы, в атомах которых происходит заполнение электронами 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</w:rPr>
        <w:t>-подуровня </w:t>
      </w:r>
      <w:r w:rsidRPr="00F038D8">
        <w:rPr>
          <w:rFonts w:ascii="Times New Roman" w:hAnsi="Times New Roman" w:cs="Times New Roman"/>
          <w:u w:val="single"/>
        </w:rPr>
        <w:t>внешнего</w:t>
      </w:r>
      <w:r w:rsidRPr="00F038D8">
        <w:rPr>
          <w:rFonts w:ascii="Times New Roman" w:hAnsi="Times New Roman" w:cs="Times New Roman"/>
        </w:rPr>
        <w:t> энергетического уровня, называются </w:t>
      </w:r>
      <w:r w:rsidRPr="00F038D8">
        <w:rPr>
          <w:rFonts w:ascii="Times New Roman" w:hAnsi="Times New Roman" w:cs="Times New Roman"/>
          <w:b/>
          <w:bCs/>
          <w:lang w:val="en-US"/>
        </w:rPr>
        <w:t>s</w:t>
      </w:r>
      <w:r w:rsidRPr="00F038D8">
        <w:rPr>
          <w:rFonts w:ascii="Times New Roman" w:hAnsi="Times New Roman" w:cs="Times New Roman"/>
          <w:b/>
          <w:bCs/>
        </w:rPr>
        <w:t>-элементами</w:t>
      </w:r>
      <w:r w:rsidRPr="00F038D8">
        <w:rPr>
          <w:rFonts w:ascii="Times New Roman" w:hAnsi="Times New Roman" w:cs="Times New Roman"/>
        </w:rPr>
        <w:t>. Это первые </w:t>
      </w:r>
      <w:r w:rsidRPr="00F038D8">
        <w:rPr>
          <w:rFonts w:ascii="Times New Roman" w:hAnsi="Times New Roman" w:cs="Times New Roman"/>
          <w:b/>
          <w:bCs/>
        </w:rPr>
        <w:t>2</w:t>
      </w:r>
      <w:r w:rsidRPr="00F038D8">
        <w:rPr>
          <w:rFonts w:ascii="Times New Roman" w:hAnsi="Times New Roman" w:cs="Times New Roman"/>
        </w:rPr>
        <w:t> элемента каждого периода, составляющие главные подгруппы </w:t>
      </w:r>
      <w:r w:rsidRPr="00F038D8">
        <w:rPr>
          <w:rFonts w:ascii="Times New Roman" w:hAnsi="Times New Roman" w:cs="Times New Roman"/>
          <w:b/>
          <w:bCs/>
          <w:lang w:val="en-US"/>
        </w:rPr>
        <w:t>I</w:t>
      </w:r>
      <w:r w:rsidRPr="00F038D8">
        <w:rPr>
          <w:rFonts w:ascii="Times New Roman" w:hAnsi="Times New Roman" w:cs="Times New Roman"/>
        </w:rPr>
        <w:t> </w:t>
      </w:r>
      <w:proofErr w:type="gramStart"/>
      <w:r w:rsidRPr="00F038D8">
        <w:rPr>
          <w:rFonts w:ascii="Times New Roman" w:hAnsi="Times New Roman" w:cs="Times New Roman"/>
        </w:rPr>
        <w:t>и</w:t>
      </w:r>
      <w:proofErr w:type="gramEnd"/>
      <w:r w:rsidRPr="00F038D8">
        <w:rPr>
          <w:rFonts w:ascii="Times New Roman" w:hAnsi="Times New Roman" w:cs="Times New Roman"/>
          <w:b/>
          <w:bCs/>
          <w:lang w:val="en-US"/>
        </w:rPr>
        <w:t>II</w:t>
      </w:r>
      <w:r w:rsidRPr="00F038D8">
        <w:rPr>
          <w:rFonts w:ascii="Times New Roman" w:hAnsi="Times New Roman" w:cs="Times New Roman"/>
        </w:rPr>
        <w:t> групп.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- Элементы, в атомах которых электронами заполняется </w:t>
      </w:r>
      <w:r w:rsidRPr="00F038D8">
        <w:rPr>
          <w:rFonts w:ascii="Times New Roman" w:hAnsi="Times New Roman" w:cs="Times New Roman"/>
          <w:lang w:val="en-US"/>
        </w:rPr>
        <w:t>p</w:t>
      </w:r>
      <w:r w:rsidRPr="00F038D8">
        <w:rPr>
          <w:rFonts w:ascii="Times New Roman" w:hAnsi="Times New Roman" w:cs="Times New Roman"/>
        </w:rPr>
        <w:t>-подуровень </w:t>
      </w:r>
      <w:r w:rsidRPr="00F038D8">
        <w:rPr>
          <w:rFonts w:ascii="Times New Roman" w:hAnsi="Times New Roman" w:cs="Times New Roman"/>
          <w:u w:val="single"/>
        </w:rPr>
        <w:t>внешнего</w:t>
      </w:r>
      <w:r w:rsidRPr="00F038D8">
        <w:rPr>
          <w:rFonts w:ascii="Times New Roman" w:hAnsi="Times New Roman" w:cs="Times New Roman"/>
        </w:rPr>
        <w:t> энергетического уровня, называются </w:t>
      </w:r>
      <w:r w:rsidRPr="00F038D8">
        <w:rPr>
          <w:rFonts w:ascii="Times New Roman" w:hAnsi="Times New Roman" w:cs="Times New Roman"/>
          <w:b/>
          <w:bCs/>
          <w:lang w:val="en-US"/>
        </w:rPr>
        <w:t>p</w:t>
      </w:r>
      <w:r w:rsidRPr="00F038D8">
        <w:rPr>
          <w:rFonts w:ascii="Times New Roman" w:hAnsi="Times New Roman" w:cs="Times New Roman"/>
          <w:b/>
          <w:bCs/>
        </w:rPr>
        <w:t>-элементами</w:t>
      </w:r>
      <w:r w:rsidRPr="00F038D8">
        <w:rPr>
          <w:rFonts w:ascii="Times New Roman" w:hAnsi="Times New Roman" w:cs="Times New Roman"/>
        </w:rPr>
        <w:t>. Это последние </w:t>
      </w:r>
      <w:r w:rsidRPr="00F038D8">
        <w:rPr>
          <w:rFonts w:ascii="Times New Roman" w:hAnsi="Times New Roman" w:cs="Times New Roman"/>
          <w:b/>
          <w:bCs/>
        </w:rPr>
        <w:t>6</w:t>
      </w:r>
      <w:r w:rsidRPr="00F038D8">
        <w:rPr>
          <w:rFonts w:ascii="Times New Roman" w:hAnsi="Times New Roman" w:cs="Times New Roman"/>
        </w:rPr>
        <w:t> элементов каждого периода (за исключением </w:t>
      </w:r>
      <w:proofErr w:type="gramStart"/>
      <w:r w:rsidRPr="00F038D8">
        <w:rPr>
          <w:rFonts w:ascii="Times New Roman" w:hAnsi="Times New Roman" w:cs="Times New Roman"/>
          <w:b/>
          <w:bCs/>
          <w:lang w:val="en-US"/>
        </w:rPr>
        <w:t>I</w:t>
      </w:r>
      <w:proofErr w:type="gramEnd"/>
      <w:r w:rsidRPr="00F038D8">
        <w:rPr>
          <w:rFonts w:ascii="Times New Roman" w:hAnsi="Times New Roman" w:cs="Times New Roman"/>
        </w:rPr>
        <w:t>и </w:t>
      </w:r>
      <w:r w:rsidRPr="00F038D8">
        <w:rPr>
          <w:rFonts w:ascii="Times New Roman" w:hAnsi="Times New Roman" w:cs="Times New Roman"/>
          <w:b/>
          <w:bCs/>
          <w:lang w:val="en-US"/>
        </w:rPr>
        <w:t>VII</w:t>
      </w:r>
      <w:r w:rsidRPr="00F038D8">
        <w:rPr>
          <w:rFonts w:ascii="Times New Roman" w:hAnsi="Times New Roman" w:cs="Times New Roman"/>
        </w:rPr>
        <w:t>), составляющие главные подгруппы </w:t>
      </w:r>
      <w:r w:rsidRPr="00F038D8">
        <w:rPr>
          <w:rFonts w:ascii="Times New Roman" w:hAnsi="Times New Roman" w:cs="Times New Roman"/>
          <w:b/>
          <w:bCs/>
          <w:lang w:val="en-US"/>
        </w:rPr>
        <w:t>III</w:t>
      </w:r>
      <w:r w:rsidRPr="00F038D8">
        <w:rPr>
          <w:rFonts w:ascii="Times New Roman" w:hAnsi="Times New Roman" w:cs="Times New Roman"/>
          <w:b/>
          <w:bCs/>
        </w:rPr>
        <w:t>-</w:t>
      </w:r>
      <w:r w:rsidRPr="00F038D8">
        <w:rPr>
          <w:rFonts w:ascii="Times New Roman" w:hAnsi="Times New Roman" w:cs="Times New Roman"/>
          <w:b/>
          <w:bCs/>
          <w:lang w:val="en-US"/>
        </w:rPr>
        <w:t>VIII</w:t>
      </w:r>
      <w:r w:rsidRPr="00F038D8">
        <w:rPr>
          <w:rFonts w:ascii="Times New Roman" w:hAnsi="Times New Roman" w:cs="Times New Roman"/>
        </w:rPr>
        <w:t> групп.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- Элементы, в которых заполняется </w:t>
      </w:r>
      <w:r w:rsidRPr="00F038D8">
        <w:rPr>
          <w:rFonts w:ascii="Times New Roman" w:hAnsi="Times New Roman" w:cs="Times New Roman"/>
          <w:lang w:val="en-US"/>
        </w:rPr>
        <w:t>d</w:t>
      </w:r>
      <w:r w:rsidRPr="00F038D8">
        <w:rPr>
          <w:rFonts w:ascii="Times New Roman" w:hAnsi="Times New Roman" w:cs="Times New Roman"/>
        </w:rPr>
        <w:t>-подуровень </w:t>
      </w:r>
      <w:r w:rsidRPr="00F038D8">
        <w:rPr>
          <w:rFonts w:ascii="Times New Roman" w:hAnsi="Times New Roman" w:cs="Times New Roman"/>
          <w:u w:val="single"/>
        </w:rPr>
        <w:t>второго</w:t>
      </w:r>
      <w:r w:rsidRPr="00F038D8">
        <w:rPr>
          <w:rFonts w:ascii="Times New Roman" w:hAnsi="Times New Roman" w:cs="Times New Roman"/>
        </w:rPr>
        <w:t> снаружи уровня, называются </w:t>
      </w:r>
      <w:r w:rsidRPr="00F038D8">
        <w:rPr>
          <w:rFonts w:ascii="Times New Roman" w:hAnsi="Times New Roman" w:cs="Times New Roman"/>
          <w:b/>
          <w:bCs/>
          <w:lang w:val="en-US"/>
        </w:rPr>
        <w:t>d</w:t>
      </w:r>
      <w:r w:rsidRPr="00F038D8">
        <w:rPr>
          <w:rFonts w:ascii="Times New Roman" w:hAnsi="Times New Roman" w:cs="Times New Roman"/>
          <w:b/>
          <w:bCs/>
        </w:rPr>
        <w:t>-элементами</w:t>
      </w:r>
      <w:r w:rsidRPr="00F038D8">
        <w:rPr>
          <w:rFonts w:ascii="Times New Roman" w:hAnsi="Times New Roman" w:cs="Times New Roman"/>
        </w:rPr>
        <w:t>. Это элементы вставных декад </w:t>
      </w:r>
      <w:r w:rsidRPr="00F038D8">
        <w:rPr>
          <w:rFonts w:ascii="Times New Roman" w:hAnsi="Times New Roman" w:cs="Times New Roman"/>
          <w:b/>
          <w:bCs/>
          <w:lang w:val="en-US"/>
        </w:rPr>
        <w:t>IV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V</w:t>
      </w:r>
      <w:r w:rsidRPr="00F038D8">
        <w:rPr>
          <w:rFonts w:ascii="Times New Roman" w:hAnsi="Times New Roman" w:cs="Times New Roman"/>
          <w:b/>
          <w:bCs/>
        </w:rPr>
        <w:t>, </w:t>
      </w:r>
      <w:r w:rsidRPr="00F038D8">
        <w:rPr>
          <w:rFonts w:ascii="Times New Roman" w:hAnsi="Times New Roman" w:cs="Times New Roman"/>
          <w:b/>
          <w:bCs/>
          <w:lang w:val="en-US"/>
        </w:rPr>
        <w:t>VI</w:t>
      </w:r>
      <w:r w:rsidRPr="00F038D8">
        <w:rPr>
          <w:rFonts w:ascii="Times New Roman" w:hAnsi="Times New Roman" w:cs="Times New Roman"/>
        </w:rPr>
        <w:t> периодов.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- Элементы, в которых заполняется </w:t>
      </w:r>
      <w:r w:rsidRPr="00F038D8">
        <w:rPr>
          <w:rFonts w:ascii="Times New Roman" w:hAnsi="Times New Roman" w:cs="Times New Roman"/>
          <w:lang w:val="en-US"/>
        </w:rPr>
        <w:t>f</w:t>
      </w:r>
      <w:r w:rsidRPr="00F038D8">
        <w:rPr>
          <w:rFonts w:ascii="Times New Roman" w:hAnsi="Times New Roman" w:cs="Times New Roman"/>
        </w:rPr>
        <w:t>-подуровень </w:t>
      </w:r>
      <w:r w:rsidRPr="00F038D8">
        <w:rPr>
          <w:rFonts w:ascii="Times New Roman" w:hAnsi="Times New Roman" w:cs="Times New Roman"/>
          <w:u w:val="single"/>
        </w:rPr>
        <w:t>третьего</w:t>
      </w:r>
      <w:r w:rsidRPr="00F038D8">
        <w:rPr>
          <w:rFonts w:ascii="Times New Roman" w:hAnsi="Times New Roman" w:cs="Times New Roman"/>
        </w:rPr>
        <w:t> снаружи уровня, называются </w:t>
      </w:r>
      <w:r w:rsidRPr="00F038D8">
        <w:rPr>
          <w:rFonts w:ascii="Times New Roman" w:hAnsi="Times New Roman" w:cs="Times New Roman"/>
          <w:b/>
          <w:bCs/>
          <w:lang w:val="en-US"/>
        </w:rPr>
        <w:t>f</w:t>
      </w:r>
      <w:r w:rsidRPr="00F038D8">
        <w:rPr>
          <w:rFonts w:ascii="Times New Roman" w:hAnsi="Times New Roman" w:cs="Times New Roman"/>
          <w:b/>
          <w:bCs/>
        </w:rPr>
        <w:t>-элементами</w:t>
      </w:r>
      <w:r w:rsidRPr="00F038D8">
        <w:rPr>
          <w:rFonts w:ascii="Times New Roman" w:hAnsi="Times New Roman" w:cs="Times New Roman"/>
        </w:rPr>
        <w:t>. К </w:t>
      </w:r>
      <w:r w:rsidRPr="00F038D8">
        <w:rPr>
          <w:rFonts w:ascii="Times New Roman" w:hAnsi="Times New Roman" w:cs="Times New Roman"/>
          <w:lang w:val="en-US"/>
        </w:rPr>
        <w:t>f</w:t>
      </w:r>
      <w:r w:rsidRPr="00F038D8">
        <w:rPr>
          <w:rFonts w:ascii="Times New Roman" w:hAnsi="Times New Roman" w:cs="Times New Roman"/>
        </w:rPr>
        <w:t>-элементам относятся лантаноиды и актиноиды.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Периодический закон Д. И. Менделеева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 марта 1869г. Формулировка периодического закона Д.И. Менделеева.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Свойства простых веществ, а также формы и свойства соединений элементов находятся в периодической зависимости от величины атомных весов элементов.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Современная формулировка периодического закона.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Свойства химических элементов и их соединений находятся в периодической зависимости от величины заряда ядер их атомов, выражающейся в периодической повторяемости структуры внешней валентной электронной оболочки.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Основные положения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lastRenderedPageBreak/>
        <w:t>1. В периоде слева направо: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1) Относительная атомная масса –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2) Заряд ядра –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 xml:space="preserve">3) Количество </w:t>
      </w:r>
      <w:proofErr w:type="spellStart"/>
      <w:r w:rsidRPr="00F038D8">
        <w:rPr>
          <w:rFonts w:ascii="Times New Roman" w:hAnsi="Times New Roman" w:cs="Times New Roman"/>
          <w:i/>
          <w:iCs/>
        </w:rPr>
        <w:t>энергоуровней</w:t>
      </w:r>
      <w:proofErr w:type="spellEnd"/>
      <w:r w:rsidRPr="00F038D8">
        <w:rPr>
          <w:rFonts w:ascii="Times New Roman" w:hAnsi="Times New Roman" w:cs="Times New Roman"/>
          <w:i/>
          <w:iCs/>
        </w:rPr>
        <w:t xml:space="preserve"> – постоянно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4) Количество электронов на внешнем уровне -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5) Радиус атомов – уменьшается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 xml:space="preserve">6) </w:t>
      </w:r>
      <w:proofErr w:type="spellStart"/>
      <w:r w:rsidRPr="00F038D8">
        <w:rPr>
          <w:rFonts w:ascii="Times New Roman" w:hAnsi="Times New Roman" w:cs="Times New Roman"/>
          <w:i/>
          <w:iCs/>
        </w:rPr>
        <w:t>Электроотрицательность</w:t>
      </w:r>
      <w:proofErr w:type="spellEnd"/>
      <w:r w:rsidRPr="00F038D8">
        <w:rPr>
          <w:rFonts w:ascii="Times New Roman" w:hAnsi="Times New Roman" w:cs="Times New Roman"/>
          <w:i/>
          <w:iCs/>
        </w:rPr>
        <w:t xml:space="preserve"> –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proofErr w:type="gramStart"/>
      <w:r w:rsidRPr="00F038D8">
        <w:rPr>
          <w:rFonts w:ascii="Times New Roman" w:hAnsi="Times New Roman" w:cs="Times New Roman"/>
          <w:b/>
          <w:bCs/>
          <w:i/>
          <w:iCs/>
        </w:rPr>
        <w:t>Следовательно, внешние электроны удерживаются сильнее, и металлические (восстановительные) свойства ослабевают, а неметаллические (окислительные)  усиливаются.</w:t>
      </w:r>
      <w:proofErr w:type="gram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2. В группе, в главной подгруппе сверху вниз: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1) Относительная атомная масса –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2) Число электронов на внешнем уровне – постоянно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3) Заряд ядра –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 xml:space="preserve">4) Количество </w:t>
      </w:r>
      <w:proofErr w:type="spellStart"/>
      <w:r w:rsidRPr="00F038D8">
        <w:rPr>
          <w:rFonts w:ascii="Times New Roman" w:hAnsi="Times New Roman" w:cs="Times New Roman"/>
          <w:i/>
          <w:iCs/>
        </w:rPr>
        <w:t>энергоуровней</w:t>
      </w:r>
      <w:proofErr w:type="spellEnd"/>
      <w:r w:rsidRPr="00F038D8">
        <w:rPr>
          <w:rFonts w:ascii="Times New Roman" w:hAnsi="Times New Roman" w:cs="Times New Roman"/>
          <w:i/>
          <w:iCs/>
        </w:rPr>
        <w:t xml:space="preserve"> –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5) Радиус атомов - увеличивается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 xml:space="preserve">6) </w:t>
      </w:r>
      <w:proofErr w:type="spellStart"/>
      <w:r w:rsidRPr="00F038D8">
        <w:rPr>
          <w:rFonts w:ascii="Times New Roman" w:hAnsi="Times New Roman" w:cs="Times New Roman"/>
          <w:i/>
          <w:iCs/>
        </w:rPr>
        <w:t>Электроотрицательность</w:t>
      </w:r>
      <w:proofErr w:type="spellEnd"/>
      <w:r w:rsidRPr="00F038D8">
        <w:rPr>
          <w:rFonts w:ascii="Times New Roman" w:hAnsi="Times New Roman" w:cs="Times New Roman"/>
          <w:i/>
          <w:iCs/>
        </w:rPr>
        <w:t xml:space="preserve"> – уменьшается.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proofErr w:type="gramStart"/>
      <w:r w:rsidRPr="00F038D8">
        <w:rPr>
          <w:rFonts w:ascii="Times New Roman" w:hAnsi="Times New Roman" w:cs="Times New Roman"/>
          <w:b/>
          <w:bCs/>
          <w:i/>
          <w:iCs/>
        </w:rPr>
        <w:t>Следовательно, внешние электроны удерживаются слабее, и металлические (восстановительные)  свойства элементов усиливаются, неметаллические (окислительные)  - ослабевают.</w:t>
      </w:r>
      <w:proofErr w:type="gram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3. Изменение свойств летучих водородных соединений: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1)      в группах главных подгруппах с ростом заряда ядра прочность летучих водородных соединений уменьшается, а кислотные свойства их водных растворов усиливаются (основные свойства уменьшаются);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2)      в периодах слева направо кислотные свойства летучих водородных соединений в водных растворах усиливаются (основные уменьшаются), а прочность уменьшается;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3)      в группах с ростом заряда ядра в главных подгруппах валентность элемента в  летучих водородных соединениях не изменяется, в периодах слева направо уменьшается от </w:t>
      </w:r>
      <w:r w:rsidRPr="00F038D8">
        <w:rPr>
          <w:rFonts w:ascii="Times New Roman" w:hAnsi="Times New Roman" w:cs="Times New Roman"/>
          <w:i/>
          <w:iCs/>
          <w:lang w:val="en-US"/>
        </w:rPr>
        <w:t>IV </w:t>
      </w:r>
      <w:r w:rsidRPr="00F038D8">
        <w:rPr>
          <w:rFonts w:ascii="Times New Roman" w:hAnsi="Times New Roman" w:cs="Times New Roman"/>
          <w:i/>
          <w:iCs/>
        </w:rPr>
        <w:t>до </w:t>
      </w:r>
      <w:r w:rsidRPr="00F038D8">
        <w:rPr>
          <w:rFonts w:ascii="Times New Roman" w:hAnsi="Times New Roman" w:cs="Times New Roman"/>
          <w:i/>
          <w:iCs/>
          <w:lang w:val="en-US"/>
        </w:rPr>
        <w:t>I</w:t>
      </w:r>
      <w:r w:rsidRPr="00F038D8">
        <w:rPr>
          <w:rFonts w:ascii="Times New Roman" w:hAnsi="Times New Roman" w:cs="Times New Roman"/>
          <w:i/>
          <w:iCs/>
        </w:rPr>
        <w:t>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4. Изменение свойств высших оксидов и соответствующих им гидроксидов (кислородсодержащие кислоты неметаллов и основания металлов):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     </w:t>
      </w:r>
      <w:r w:rsidRPr="00F038D8">
        <w:rPr>
          <w:rFonts w:ascii="Times New Roman" w:hAnsi="Times New Roman" w:cs="Times New Roman"/>
          <w:i/>
          <w:iCs/>
        </w:rPr>
        <w:t xml:space="preserve"> в периодах слева направо свойства высших оксидов и соответствующих им гидроксидов изменяются от основных через амфотерные </w:t>
      </w:r>
      <w:proofErr w:type="gramStart"/>
      <w:r w:rsidRPr="00F038D8">
        <w:rPr>
          <w:rFonts w:ascii="Times New Roman" w:hAnsi="Times New Roman" w:cs="Times New Roman"/>
          <w:i/>
          <w:iCs/>
        </w:rPr>
        <w:t>к</w:t>
      </w:r>
      <w:proofErr w:type="gramEnd"/>
      <w:r w:rsidRPr="00F038D8">
        <w:rPr>
          <w:rFonts w:ascii="Times New Roman" w:hAnsi="Times New Roman" w:cs="Times New Roman"/>
          <w:i/>
          <w:iCs/>
        </w:rPr>
        <w:t xml:space="preserve"> кислотным;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2)      кислотные свойства высших оксидов и соответствующих им гидроксидов с ростом заряда ядра в периоде усиливаются, основные уменьшаются, прочность уменьшается;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lastRenderedPageBreak/>
        <w:t>3)      в группах главных подгруппах у высших оксидов и соответствующих им гидроксидов с ростом заряда ядра прочность растёт, кислотные свойства уменьшаются, основные усиливаются;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4)      в группах с ростом заряда ядра в главных подгруппах валентность элемента в высших оксидах не изменяется, в периодах слева направо увеличивается от </w:t>
      </w:r>
      <w:r w:rsidRPr="00F038D8">
        <w:rPr>
          <w:rFonts w:ascii="Times New Roman" w:hAnsi="Times New Roman" w:cs="Times New Roman"/>
          <w:i/>
          <w:iCs/>
          <w:lang w:val="en-US"/>
        </w:rPr>
        <w:t>I </w:t>
      </w:r>
      <w:r w:rsidRPr="00F038D8">
        <w:rPr>
          <w:rFonts w:ascii="Times New Roman" w:hAnsi="Times New Roman" w:cs="Times New Roman"/>
          <w:i/>
          <w:iCs/>
        </w:rPr>
        <w:t>до </w:t>
      </w:r>
      <w:r w:rsidRPr="00F038D8">
        <w:rPr>
          <w:rFonts w:ascii="Times New Roman" w:hAnsi="Times New Roman" w:cs="Times New Roman"/>
          <w:i/>
          <w:iCs/>
          <w:lang w:val="en-US"/>
        </w:rPr>
        <w:t>VIII</w:t>
      </w:r>
      <w:r w:rsidRPr="00F038D8">
        <w:rPr>
          <w:rFonts w:ascii="Times New Roman" w:hAnsi="Times New Roman" w:cs="Times New Roman"/>
          <w:i/>
          <w:iCs/>
        </w:rPr>
        <w:t>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5. Завершенность внешнего уровня – если на внешнем уровне атома 8 электронов (для водорода и гелия 2 электрона)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6. Металлические свойства</w:t>
      </w:r>
      <w:r w:rsidRPr="00F038D8">
        <w:rPr>
          <w:rFonts w:ascii="Times New Roman" w:hAnsi="Times New Roman" w:cs="Times New Roman"/>
          <w:i/>
          <w:iCs/>
        </w:rPr>
        <w:t> – способность атома отдавать электроны до завершения внешнего уровня.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7. Неметаллические свойства</w:t>
      </w:r>
      <w:r w:rsidRPr="00F038D8">
        <w:rPr>
          <w:rFonts w:ascii="Times New Roman" w:hAnsi="Times New Roman" w:cs="Times New Roman"/>
          <w:i/>
          <w:iCs/>
        </w:rPr>
        <w:t> - способность атома принимать электроны до завершения внешнего уровня.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 xml:space="preserve">8. </w:t>
      </w:r>
      <w:proofErr w:type="spellStart"/>
      <w:r w:rsidRPr="00F038D8">
        <w:rPr>
          <w:rFonts w:ascii="Times New Roman" w:hAnsi="Times New Roman" w:cs="Times New Roman"/>
          <w:b/>
          <w:bCs/>
          <w:i/>
          <w:iCs/>
        </w:rPr>
        <w:t>Электроотрицательность</w:t>
      </w:r>
      <w:proofErr w:type="spellEnd"/>
      <w:r w:rsidRPr="00F038D8">
        <w:rPr>
          <w:rFonts w:ascii="Times New Roman" w:hAnsi="Times New Roman" w:cs="Times New Roman"/>
          <w:i/>
          <w:iCs/>
        </w:rPr>
        <w:t> – способность атома в молекуле притягивать к себе электроны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9. Семейства элементов: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Щелочные металлы (1 группа «А») – </w:t>
      </w:r>
      <w:r w:rsidRPr="00F038D8">
        <w:rPr>
          <w:rFonts w:ascii="Times New Roman" w:hAnsi="Times New Roman" w:cs="Times New Roman"/>
          <w:i/>
          <w:iCs/>
          <w:lang w:val="en-US"/>
        </w:rPr>
        <w:t>Li</w:t>
      </w:r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Na</w:t>
      </w:r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K</w:t>
      </w:r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Rb</w:t>
      </w:r>
      <w:proofErr w:type="spellEnd"/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Cs</w:t>
      </w:r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Fr</w:t>
      </w:r>
      <w:proofErr w:type="spell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Галогены (7 группа «А») – </w:t>
      </w:r>
      <w:r w:rsidRPr="00F038D8">
        <w:rPr>
          <w:rFonts w:ascii="Times New Roman" w:hAnsi="Times New Roman" w:cs="Times New Roman"/>
          <w:i/>
          <w:iCs/>
          <w:lang w:val="en-US"/>
        </w:rPr>
        <w:t>F</w:t>
      </w:r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Cl</w:t>
      </w:r>
      <w:proofErr w:type="spellEnd"/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Br</w:t>
      </w:r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I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Инертные газы (8 группа «А») – </w:t>
      </w:r>
      <w:r w:rsidRPr="00F038D8">
        <w:rPr>
          <w:rFonts w:ascii="Times New Roman" w:hAnsi="Times New Roman" w:cs="Times New Roman"/>
          <w:i/>
          <w:iCs/>
          <w:lang w:val="en-US"/>
        </w:rPr>
        <w:t>He</w:t>
      </w:r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Ne</w:t>
      </w:r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Ar</w:t>
      </w:r>
      <w:proofErr w:type="spellEnd"/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Xe</w:t>
      </w:r>
      <w:proofErr w:type="spellEnd"/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Rn</w:t>
      </w:r>
      <w:proofErr w:type="spell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proofErr w:type="spellStart"/>
      <w:r w:rsidRPr="00F038D8">
        <w:rPr>
          <w:rFonts w:ascii="Times New Roman" w:hAnsi="Times New Roman" w:cs="Times New Roman"/>
          <w:i/>
          <w:iCs/>
        </w:rPr>
        <w:t>Халькогены</w:t>
      </w:r>
      <w:proofErr w:type="spellEnd"/>
      <w:r w:rsidRPr="00F038D8">
        <w:rPr>
          <w:rFonts w:ascii="Times New Roman" w:hAnsi="Times New Roman" w:cs="Times New Roman"/>
          <w:i/>
          <w:iCs/>
        </w:rPr>
        <w:t xml:space="preserve"> (6 группа «А») – </w:t>
      </w:r>
      <w:r w:rsidRPr="00F038D8">
        <w:rPr>
          <w:rFonts w:ascii="Times New Roman" w:hAnsi="Times New Roman" w:cs="Times New Roman"/>
          <w:i/>
          <w:iCs/>
          <w:lang w:val="en-US"/>
        </w:rPr>
        <w:t>O</w:t>
      </w:r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S</w:t>
      </w:r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Se</w:t>
      </w:r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Te</w:t>
      </w:r>
      <w:proofErr w:type="spellEnd"/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Po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i/>
          <w:iCs/>
        </w:rPr>
        <w:t>Щелочноземельные металлы (2 группа «А») –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Ca</w:t>
      </w:r>
      <w:proofErr w:type="spellEnd"/>
      <w:r w:rsidRPr="00F038D8">
        <w:rPr>
          <w:rFonts w:ascii="Times New Roman" w:hAnsi="Times New Roman" w:cs="Times New Roman"/>
          <w:i/>
          <w:iCs/>
        </w:rPr>
        <w:t>, </w:t>
      </w:r>
      <w:proofErr w:type="spellStart"/>
      <w:r w:rsidRPr="00F038D8">
        <w:rPr>
          <w:rFonts w:ascii="Times New Roman" w:hAnsi="Times New Roman" w:cs="Times New Roman"/>
          <w:i/>
          <w:iCs/>
          <w:lang w:val="en-US"/>
        </w:rPr>
        <w:t>Sr</w:t>
      </w:r>
      <w:proofErr w:type="spellEnd"/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Ba</w:t>
      </w:r>
      <w:r w:rsidRPr="00F038D8">
        <w:rPr>
          <w:rFonts w:ascii="Times New Roman" w:hAnsi="Times New Roman" w:cs="Times New Roman"/>
          <w:i/>
          <w:iCs/>
        </w:rPr>
        <w:t>, </w:t>
      </w:r>
      <w:r w:rsidRPr="00F038D8">
        <w:rPr>
          <w:rFonts w:ascii="Times New Roman" w:hAnsi="Times New Roman" w:cs="Times New Roman"/>
          <w:i/>
          <w:iCs/>
          <w:lang w:val="en-US"/>
        </w:rPr>
        <w:t>Ra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  <w:i/>
          <w:iCs/>
        </w:rPr>
        <w:t>10. Радиус атома</w:t>
      </w:r>
      <w:r w:rsidRPr="00F038D8">
        <w:rPr>
          <w:rFonts w:ascii="Times New Roman" w:hAnsi="Times New Roman" w:cs="Times New Roman"/>
          <w:i/>
          <w:iCs/>
        </w:rPr>
        <w:t> – расстояние от ядра атома до внешнего уровня</w:t>
      </w:r>
    </w:p>
    <w:p w:rsidR="00F038D8" w:rsidRPr="00F038D8" w:rsidRDefault="00F038D8" w:rsidP="00F038D8">
      <w:pPr>
        <w:rPr>
          <w:rFonts w:ascii="Times New Roman" w:hAnsi="Times New Roman" w:cs="Times New Roman"/>
          <w:b/>
          <w:bCs/>
        </w:rPr>
      </w:pPr>
      <w:r w:rsidRPr="00F038D8">
        <w:rPr>
          <w:rFonts w:ascii="Times New Roman" w:hAnsi="Times New Roman" w:cs="Times New Roman"/>
          <w:b/>
          <w:bCs/>
        </w:rPr>
        <w:t>Тренировочные задания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1.</w:t>
      </w:r>
      <w:r w:rsidRPr="00F038D8">
        <w:rPr>
          <w:rFonts w:ascii="Times New Roman" w:hAnsi="Times New Roman" w:cs="Times New Roman"/>
        </w:rPr>
        <w:t xml:space="preserve"> Среди </w:t>
      </w:r>
      <w:proofErr w:type="gramStart"/>
      <w:r w:rsidRPr="00F038D8">
        <w:rPr>
          <w:rFonts w:ascii="Times New Roman" w:hAnsi="Times New Roman" w:cs="Times New Roman"/>
        </w:rPr>
        <w:t>перечисленных</w:t>
      </w:r>
      <w:proofErr w:type="gramEnd"/>
      <w:r w:rsidRPr="00F038D8">
        <w:rPr>
          <w:rFonts w:ascii="Times New Roman" w:hAnsi="Times New Roman" w:cs="Times New Roman"/>
        </w:rPr>
        <w:t xml:space="preserve"> химический элемент с максимальным радиусом атома — это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неон</w:t>
      </w:r>
      <w:r w:rsidRPr="00F038D8">
        <w:rPr>
          <w:rFonts w:ascii="Times New Roman" w:hAnsi="Times New Roman" w:cs="Times New Roman"/>
        </w:rPr>
        <w:br/>
        <w:t>2) алюминий</w:t>
      </w:r>
      <w:r w:rsidRPr="00F038D8">
        <w:rPr>
          <w:rFonts w:ascii="Times New Roman" w:hAnsi="Times New Roman" w:cs="Times New Roman"/>
        </w:rPr>
        <w:br/>
        <w:t>3) калий</w:t>
      </w:r>
      <w:r w:rsidRPr="00F038D8">
        <w:rPr>
          <w:rFonts w:ascii="Times New Roman" w:hAnsi="Times New Roman" w:cs="Times New Roman"/>
        </w:rPr>
        <w:br/>
        <w:t>4) кальций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2.</w:t>
      </w:r>
      <w:r w:rsidRPr="00F038D8">
        <w:rPr>
          <w:rFonts w:ascii="Times New Roman" w:hAnsi="Times New Roman" w:cs="Times New Roman"/>
        </w:rPr>
        <w:t xml:space="preserve"> Среди </w:t>
      </w:r>
      <w:proofErr w:type="gramStart"/>
      <w:r w:rsidRPr="00F038D8">
        <w:rPr>
          <w:rFonts w:ascii="Times New Roman" w:hAnsi="Times New Roman" w:cs="Times New Roman"/>
        </w:rPr>
        <w:t>перечисленных</w:t>
      </w:r>
      <w:proofErr w:type="gramEnd"/>
      <w:r w:rsidRPr="00F038D8">
        <w:rPr>
          <w:rFonts w:ascii="Times New Roman" w:hAnsi="Times New Roman" w:cs="Times New Roman"/>
        </w:rPr>
        <w:t xml:space="preserve"> химический элемент с минимальным радиусом атома — это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алюминий</w:t>
      </w:r>
      <w:r w:rsidRPr="00F038D8">
        <w:rPr>
          <w:rFonts w:ascii="Times New Roman" w:hAnsi="Times New Roman" w:cs="Times New Roman"/>
        </w:rPr>
        <w:br/>
        <w:t>2) бор</w:t>
      </w:r>
      <w:r w:rsidRPr="00F038D8">
        <w:rPr>
          <w:rFonts w:ascii="Times New Roman" w:hAnsi="Times New Roman" w:cs="Times New Roman"/>
        </w:rPr>
        <w:br/>
        <w:t>3) калий</w:t>
      </w:r>
      <w:r w:rsidRPr="00F038D8">
        <w:rPr>
          <w:rFonts w:ascii="Times New Roman" w:hAnsi="Times New Roman" w:cs="Times New Roman"/>
        </w:rPr>
        <w:br/>
        <w:t>4) неон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3.</w:t>
      </w:r>
      <w:r w:rsidRPr="00F038D8">
        <w:rPr>
          <w:rFonts w:ascii="Times New Roman" w:hAnsi="Times New Roman" w:cs="Times New Roman"/>
        </w:rPr>
        <w:t> Наиболее ярко металлические свойства выражены у элемента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 xml:space="preserve">1) </w:t>
      </w:r>
      <w:proofErr w:type="spellStart"/>
      <w:r w:rsidRPr="00F038D8">
        <w:rPr>
          <w:rFonts w:ascii="Times New Roman" w:hAnsi="Times New Roman" w:cs="Times New Roman"/>
        </w:rPr>
        <w:t>Rb</w:t>
      </w:r>
      <w:proofErr w:type="spellEnd"/>
      <w:r w:rsidRPr="00F038D8">
        <w:rPr>
          <w:rFonts w:ascii="Times New Roman" w:hAnsi="Times New Roman" w:cs="Times New Roman"/>
        </w:rPr>
        <w:br/>
        <w:t xml:space="preserve">2) </w:t>
      </w:r>
      <w:proofErr w:type="spellStart"/>
      <w:r w:rsidRPr="00F038D8">
        <w:rPr>
          <w:rFonts w:ascii="Times New Roman" w:hAnsi="Times New Roman" w:cs="Times New Roman"/>
        </w:rPr>
        <w:t>Li</w:t>
      </w:r>
      <w:proofErr w:type="spellEnd"/>
      <w:r w:rsidRPr="00F038D8">
        <w:rPr>
          <w:rFonts w:ascii="Times New Roman" w:hAnsi="Times New Roman" w:cs="Times New Roman"/>
        </w:rPr>
        <w:br/>
        <w:t xml:space="preserve">3) </w:t>
      </w:r>
      <w:proofErr w:type="spellStart"/>
      <w:r w:rsidRPr="00F038D8">
        <w:rPr>
          <w:rFonts w:ascii="Times New Roman" w:hAnsi="Times New Roman" w:cs="Times New Roman"/>
        </w:rPr>
        <w:t>Mg</w:t>
      </w:r>
      <w:proofErr w:type="spellEnd"/>
      <w:r w:rsidRPr="00F038D8">
        <w:rPr>
          <w:rFonts w:ascii="Times New Roman" w:hAnsi="Times New Roman" w:cs="Times New Roman"/>
        </w:rPr>
        <w:br/>
        <w:t xml:space="preserve">4) </w:t>
      </w:r>
      <w:proofErr w:type="spellStart"/>
      <w:r w:rsidRPr="00F038D8">
        <w:rPr>
          <w:rFonts w:ascii="Times New Roman" w:hAnsi="Times New Roman" w:cs="Times New Roman"/>
        </w:rPr>
        <w:t>Ca</w:t>
      </w:r>
      <w:proofErr w:type="spell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4.</w:t>
      </w:r>
      <w:r w:rsidRPr="00F038D8">
        <w:rPr>
          <w:rFonts w:ascii="Times New Roman" w:hAnsi="Times New Roman" w:cs="Times New Roman"/>
        </w:rPr>
        <w:t> Наиболее ярко неметаллические свойства выражены у элемента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lastRenderedPageBreak/>
        <w:t>1) F</w:t>
      </w:r>
      <w:r w:rsidRPr="00F038D8">
        <w:rPr>
          <w:rFonts w:ascii="Times New Roman" w:hAnsi="Times New Roman" w:cs="Times New Roman"/>
        </w:rPr>
        <w:br/>
        <w:t>2) S</w:t>
      </w:r>
      <w:r w:rsidRPr="00F038D8">
        <w:rPr>
          <w:rFonts w:ascii="Times New Roman" w:hAnsi="Times New Roman" w:cs="Times New Roman"/>
        </w:rPr>
        <w:br/>
        <w:t>3) O</w:t>
      </w:r>
      <w:r w:rsidRPr="00F038D8">
        <w:rPr>
          <w:rFonts w:ascii="Times New Roman" w:hAnsi="Times New Roman" w:cs="Times New Roman"/>
        </w:rPr>
        <w:br/>
        <w:t>4) N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5.</w:t>
      </w:r>
      <w:r w:rsidRPr="00F038D8">
        <w:rPr>
          <w:rFonts w:ascii="Times New Roman" w:hAnsi="Times New Roman" w:cs="Times New Roman"/>
        </w:rPr>
        <w:t> Наибольшее число валентных электронов у элемента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фтор</w:t>
      </w:r>
      <w:r w:rsidRPr="00F038D8">
        <w:rPr>
          <w:rFonts w:ascii="Times New Roman" w:hAnsi="Times New Roman" w:cs="Times New Roman"/>
        </w:rPr>
        <w:br/>
        <w:t>2) водород</w:t>
      </w:r>
      <w:r w:rsidRPr="00F038D8">
        <w:rPr>
          <w:rFonts w:ascii="Times New Roman" w:hAnsi="Times New Roman" w:cs="Times New Roman"/>
        </w:rPr>
        <w:br/>
        <w:t>3) натрий</w:t>
      </w:r>
      <w:r w:rsidRPr="00F038D8">
        <w:rPr>
          <w:rFonts w:ascii="Times New Roman" w:hAnsi="Times New Roman" w:cs="Times New Roman"/>
        </w:rPr>
        <w:br/>
        <w:t>4) сера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6.</w:t>
      </w:r>
      <w:r w:rsidRPr="00F038D8">
        <w:rPr>
          <w:rFonts w:ascii="Times New Roman" w:hAnsi="Times New Roman" w:cs="Times New Roman"/>
        </w:rPr>
        <w:t> Наименьшее число валентных электронов у элемента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кислород</w:t>
      </w:r>
      <w:r w:rsidRPr="00F038D8">
        <w:rPr>
          <w:rFonts w:ascii="Times New Roman" w:hAnsi="Times New Roman" w:cs="Times New Roman"/>
        </w:rPr>
        <w:br/>
        <w:t>2) кремний</w:t>
      </w:r>
      <w:r w:rsidRPr="00F038D8">
        <w:rPr>
          <w:rFonts w:ascii="Times New Roman" w:hAnsi="Times New Roman" w:cs="Times New Roman"/>
        </w:rPr>
        <w:br/>
        <w:t>3) водород</w:t>
      </w:r>
      <w:r w:rsidRPr="00F038D8">
        <w:rPr>
          <w:rFonts w:ascii="Times New Roman" w:hAnsi="Times New Roman" w:cs="Times New Roman"/>
        </w:rPr>
        <w:br/>
        <w:t>4) кальций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7.</w:t>
      </w:r>
      <w:r w:rsidRPr="00F038D8">
        <w:rPr>
          <w:rFonts w:ascii="Times New Roman" w:hAnsi="Times New Roman" w:cs="Times New Roman"/>
        </w:rPr>
        <w:t> Металлические свойства элементов возрастают в ряду</w:t>
      </w:r>
    </w:p>
    <w:p w:rsidR="00F038D8" w:rsidRPr="00F038D8" w:rsidRDefault="00F038D8" w:rsidP="00F038D8">
      <w:pPr>
        <w:rPr>
          <w:rFonts w:ascii="Times New Roman" w:hAnsi="Times New Roman" w:cs="Times New Roman"/>
          <w:lang w:val="en-US"/>
        </w:rPr>
      </w:pPr>
      <w:r w:rsidRPr="00F038D8">
        <w:rPr>
          <w:rFonts w:ascii="Times New Roman" w:hAnsi="Times New Roman" w:cs="Times New Roman"/>
          <w:lang w:val="en-US"/>
        </w:rPr>
        <w:t>1) Ba, Li, Cs, Mg</w:t>
      </w:r>
      <w:r w:rsidRPr="00F038D8">
        <w:rPr>
          <w:rFonts w:ascii="Times New Roman" w:hAnsi="Times New Roman" w:cs="Times New Roman"/>
          <w:lang w:val="en-US"/>
        </w:rPr>
        <w:br/>
        <w:t xml:space="preserve">2) Al, Mg, </w:t>
      </w:r>
      <w:proofErr w:type="spellStart"/>
      <w:r w:rsidRPr="00F038D8">
        <w:rPr>
          <w:rFonts w:ascii="Times New Roman" w:hAnsi="Times New Roman" w:cs="Times New Roman"/>
          <w:lang w:val="en-US"/>
        </w:rPr>
        <w:t>Ca</w:t>
      </w:r>
      <w:proofErr w:type="spellEnd"/>
      <w:r w:rsidRPr="00F038D8">
        <w:rPr>
          <w:rFonts w:ascii="Times New Roman" w:hAnsi="Times New Roman" w:cs="Times New Roman"/>
          <w:lang w:val="en-US"/>
        </w:rPr>
        <w:t>, K</w:t>
      </w:r>
      <w:r w:rsidRPr="00F038D8">
        <w:rPr>
          <w:rFonts w:ascii="Times New Roman" w:hAnsi="Times New Roman" w:cs="Times New Roman"/>
          <w:lang w:val="en-US"/>
        </w:rPr>
        <w:br/>
        <w:t>3) Li, Cs, Mg, Ba</w:t>
      </w:r>
      <w:r w:rsidRPr="00F038D8">
        <w:rPr>
          <w:rFonts w:ascii="Times New Roman" w:hAnsi="Times New Roman" w:cs="Times New Roman"/>
          <w:lang w:val="en-US"/>
        </w:rPr>
        <w:br/>
        <w:t>4) Na, Mg, Li, Al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8.</w:t>
      </w:r>
      <w:r w:rsidRPr="00F038D8">
        <w:rPr>
          <w:rFonts w:ascii="Times New Roman" w:hAnsi="Times New Roman" w:cs="Times New Roman"/>
        </w:rPr>
        <w:t> Неметаллические свойства элементов ослабевают в ряду:</w:t>
      </w:r>
    </w:p>
    <w:p w:rsidR="00F038D8" w:rsidRPr="00F038D8" w:rsidRDefault="00F038D8" w:rsidP="00F038D8">
      <w:pPr>
        <w:rPr>
          <w:rFonts w:ascii="Times New Roman" w:hAnsi="Times New Roman" w:cs="Times New Roman"/>
          <w:lang w:val="en-US"/>
        </w:rPr>
      </w:pPr>
      <w:r w:rsidRPr="00F038D8">
        <w:rPr>
          <w:rFonts w:ascii="Times New Roman" w:hAnsi="Times New Roman" w:cs="Times New Roman"/>
          <w:lang w:val="en-US"/>
        </w:rPr>
        <w:t xml:space="preserve">1) N, S, Br, </w:t>
      </w:r>
      <w:proofErr w:type="spellStart"/>
      <w:r w:rsidRPr="00F038D8">
        <w:rPr>
          <w:rFonts w:ascii="Times New Roman" w:hAnsi="Times New Roman" w:cs="Times New Roman"/>
          <w:lang w:val="en-US"/>
        </w:rPr>
        <w:t>Cl</w:t>
      </w:r>
      <w:proofErr w:type="spellEnd"/>
      <w:r w:rsidRPr="00F038D8">
        <w:rPr>
          <w:rFonts w:ascii="Times New Roman" w:hAnsi="Times New Roman" w:cs="Times New Roman"/>
          <w:lang w:val="en-US"/>
        </w:rPr>
        <w:br/>
        <w:t xml:space="preserve">2) O, S, Se, </w:t>
      </w:r>
      <w:proofErr w:type="spellStart"/>
      <w:r w:rsidRPr="00F038D8">
        <w:rPr>
          <w:rFonts w:ascii="Times New Roman" w:hAnsi="Times New Roman" w:cs="Times New Roman"/>
          <w:lang w:val="en-US"/>
        </w:rPr>
        <w:t>Te</w:t>
      </w:r>
      <w:proofErr w:type="spellEnd"/>
      <w:r w:rsidRPr="00F038D8">
        <w:rPr>
          <w:rFonts w:ascii="Times New Roman" w:hAnsi="Times New Roman" w:cs="Times New Roman"/>
          <w:lang w:val="en-US"/>
        </w:rPr>
        <w:br/>
        <w:t>3) Se, I, S, O</w:t>
      </w:r>
      <w:r w:rsidRPr="00F038D8">
        <w:rPr>
          <w:rFonts w:ascii="Times New Roman" w:hAnsi="Times New Roman" w:cs="Times New Roman"/>
          <w:lang w:val="en-US"/>
        </w:rPr>
        <w:br/>
        <w:t>4) N, P, O, F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9.</w:t>
      </w:r>
      <w:r w:rsidRPr="00F038D8">
        <w:rPr>
          <w:rFonts w:ascii="Times New Roman" w:hAnsi="Times New Roman" w:cs="Times New Roman"/>
        </w:rPr>
        <w:t> Химические элементы перечислены в порядке возрастания атомного радиуса в ряду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proofErr w:type="gramStart"/>
      <w:r w:rsidRPr="00F038D8">
        <w:rPr>
          <w:rFonts w:ascii="Times New Roman" w:hAnsi="Times New Roman" w:cs="Times New Roman"/>
        </w:rPr>
        <w:t>1) углерод, бериллий, магний</w:t>
      </w:r>
      <w:r w:rsidRPr="00F038D8">
        <w:rPr>
          <w:rFonts w:ascii="Times New Roman" w:hAnsi="Times New Roman" w:cs="Times New Roman"/>
        </w:rPr>
        <w:br/>
        <w:t>2) калий, магний, алюминий</w:t>
      </w:r>
      <w:r w:rsidRPr="00F038D8">
        <w:rPr>
          <w:rFonts w:ascii="Times New Roman" w:hAnsi="Times New Roman" w:cs="Times New Roman"/>
        </w:rPr>
        <w:br/>
        <w:t>3) хлор, натрий, фтор</w:t>
      </w:r>
      <w:r w:rsidRPr="00F038D8">
        <w:rPr>
          <w:rFonts w:ascii="Times New Roman" w:hAnsi="Times New Roman" w:cs="Times New Roman"/>
        </w:rPr>
        <w:br/>
        <w:t>4) азот, фосфор, фтор</w:t>
      </w:r>
      <w:proofErr w:type="gram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10.</w:t>
      </w:r>
      <w:r w:rsidRPr="00F038D8">
        <w:rPr>
          <w:rFonts w:ascii="Times New Roman" w:hAnsi="Times New Roman" w:cs="Times New Roman"/>
        </w:rPr>
        <w:t> Химические элементы перечислены в порядке убывания атомного радиуса в ряду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proofErr w:type="gramStart"/>
      <w:r w:rsidRPr="00F038D8">
        <w:rPr>
          <w:rFonts w:ascii="Times New Roman" w:hAnsi="Times New Roman" w:cs="Times New Roman"/>
        </w:rPr>
        <w:t>1) водород, бор, алюминий</w:t>
      </w:r>
      <w:r w:rsidRPr="00F038D8">
        <w:rPr>
          <w:rFonts w:ascii="Times New Roman" w:hAnsi="Times New Roman" w:cs="Times New Roman"/>
        </w:rPr>
        <w:br/>
        <w:t>2) углерод, кремний, калий</w:t>
      </w:r>
      <w:r w:rsidRPr="00F038D8">
        <w:rPr>
          <w:rFonts w:ascii="Times New Roman" w:hAnsi="Times New Roman" w:cs="Times New Roman"/>
        </w:rPr>
        <w:br/>
        <w:t>3) натрий, хлор, фтор</w:t>
      </w:r>
      <w:r w:rsidRPr="00F038D8">
        <w:rPr>
          <w:rFonts w:ascii="Times New Roman" w:hAnsi="Times New Roman" w:cs="Times New Roman"/>
        </w:rPr>
        <w:br/>
        <w:t>4) сера, кремний, магний</w:t>
      </w:r>
      <w:proofErr w:type="gram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11.</w:t>
      </w:r>
      <w:r w:rsidRPr="00F038D8">
        <w:rPr>
          <w:rFonts w:ascii="Times New Roman" w:hAnsi="Times New Roman" w:cs="Times New Roman"/>
        </w:rPr>
        <w:t> Кислотные свойства водородных соединений усиливаются в ряду</w:t>
      </w:r>
    </w:p>
    <w:p w:rsidR="00F038D8" w:rsidRPr="00F038D8" w:rsidRDefault="00F038D8" w:rsidP="00F038D8">
      <w:pPr>
        <w:rPr>
          <w:rFonts w:ascii="Times New Roman" w:hAnsi="Times New Roman" w:cs="Times New Roman"/>
          <w:lang w:val="en-US"/>
        </w:rPr>
      </w:pPr>
      <w:r w:rsidRPr="00F038D8">
        <w:rPr>
          <w:rFonts w:ascii="Times New Roman" w:hAnsi="Times New Roman" w:cs="Times New Roman"/>
          <w:lang w:val="en-US"/>
        </w:rPr>
        <w:t>1) HI – PH</w:t>
      </w:r>
      <w:r w:rsidRPr="00F038D8">
        <w:rPr>
          <w:rFonts w:ascii="Times New Roman" w:hAnsi="Times New Roman" w:cs="Times New Roman"/>
          <w:vertAlign w:val="subscript"/>
          <w:lang w:val="en-US"/>
        </w:rPr>
        <w:t>3</w:t>
      </w:r>
      <w:r w:rsidRPr="00F038D8">
        <w:rPr>
          <w:rFonts w:ascii="Times New Roman" w:hAnsi="Times New Roman" w:cs="Times New Roman"/>
          <w:lang w:val="en-US"/>
        </w:rPr>
        <w:t xml:space="preserve"> – </w:t>
      </w:r>
      <w:proofErr w:type="spellStart"/>
      <w:r w:rsidRPr="00F038D8">
        <w:rPr>
          <w:rFonts w:ascii="Times New Roman" w:hAnsi="Times New Roman" w:cs="Times New Roman"/>
          <w:lang w:val="en-US"/>
        </w:rPr>
        <w:t>HCl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H</w:t>
      </w:r>
      <w:r w:rsidRPr="00F038D8">
        <w:rPr>
          <w:rFonts w:ascii="Times New Roman" w:hAnsi="Times New Roman" w:cs="Times New Roman"/>
          <w:vertAlign w:val="subscript"/>
          <w:lang w:val="en-US"/>
        </w:rPr>
        <w:t>2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lang w:val="en-US"/>
        </w:rPr>
        <w:br/>
        <w:t>2) PH</w:t>
      </w:r>
      <w:r w:rsidRPr="00F038D8">
        <w:rPr>
          <w:rFonts w:ascii="Times New Roman" w:hAnsi="Times New Roman" w:cs="Times New Roman"/>
          <w:vertAlign w:val="subscript"/>
          <w:lang w:val="en-US"/>
        </w:rPr>
        <w:t>3</w:t>
      </w:r>
      <w:r w:rsidRPr="00F038D8">
        <w:rPr>
          <w:rFonts w:ascii="Times New Roman" w:hAnsi="Times New Roman" w:cs="Times New Roman"/>
          <w:lang w:val="en-US"/>
        </w:rPr>
        <w:t> – H</w:t>
      </w:r>
      <w:r w:rsidRPr="00F038D8">
        <w:rPr>
          <w:rFonts w:ascii="Times New Roman" w:hAnsi="Times New Roman" w:cs="Times New Roman"/>
          <w:vertAlign w:val="subscript"/>
          <w:lang w:val="en-US"/>
        </w:rPr>
        <w:t>2</w:t>
      </w:r>
      <w:r w:rsidRPr="00F038D8">
        <w:rPr>
          <w:rFonts w:ascii="Times New Roman" w:hAnsi="Times New Roman" w:cs="Times New Roman"/>
          <w:lang w:val="en-US"/>
        </w:rPr>
        <w:t xml:space="preserve">S – </w:t>
      </w:r>
      <w:proofErr w:type="spellStart"/>
      <w:r w:rsidRPr="00F038D8">
        <w:rPr>
          <w:rFonts w:ascii="Times New Roman" w:hAnsi="Times New Roman" w:cs="Times New Roman"/>
          <w:lang w:val="en-US"/>
        </w:rPr>
        <w:t>HBr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HI</w:t>
      </w:r>
      <w:r w:rsidRPr="00F038D8">
        <w:rPr>
          <w:rFonts w:ascii="Times New Roman" w:hAnsi="Times New Roman" w:cs="Times New Roman"/>
          <w:lang w:val="en-US"/>
        </w:rPr>
        <w:br/>
        <w:t>3) H</w:t>
      </w:r>
      <w:r w:rsidRPr="00F038D8">
        <w:rPr>
          <w:rFonts w:ascii="Times New Roman" w:hAnsi="Times New Roman" w:cs="Times New Roman"/>
          <w:vertAlign w:val="subscript"/>
          <w:lang w:val="en-US"/>
        </w:rPr>
        <w:t>2</w:t>
      </w:r>
      <w:r w:rsidRPr="00F038D8">
        <w:rPr>
          <w:rFonts w:ascii="Times New Roman" w:hAnsi="Times New Roman" w:cs="Times New Roman"/>
          <w:lang w:val="en-US"/>
        </w:rPr>
        <w:t>S – PH</w:t>
      </w:r>
      <w:r w:rsidRPr="00F038D8">
        <w:rPr>
          <w:rFonts w:ascii="Times New Roman" w:hAnsi="Times New Roman" w:cs="Times New Roman"/>
          <w:vertAlign w:val="subscript"/>
          <w:lang w:val="en-US"/>
        </w:rPr>
        <w:t>3</w:t>
      </w:r>
      <w:r w:rsidRPr="00F038D8">
        <w:rPr>
          <w:rFonts w:ascii="Times New Roman" w:hAnsi="Times New Roman" w:cs="Times New Roman"/>
          <w:lang w:val="en-US"/>
        </w:rPr>
        <w:t xml:space="preserve"> – </w:t>
      </w:r>
      <w:proofErr w:type="spellStart"/>
      <w:r w:rsidRPr="00F038D8">
        <w:rPr>
          <w:rFonts w:ascii="Times New Roman" w:hAnsi="Times New Roman" w:cs="Times New Roman"/>
          <w:lang w:val="en-US"/>
        </w:rPr>
        <w:t>HCl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SiH</w:t>
      </w:r>
      <w:r w:rsidRPr="00F038D8">
        <w:rPr>
          <w:rFonts w:ascii="Times New Roman" w:hAnsi="Times New Roman" w:cs="Times New Roman"/>
          <w:vertAlign w:val="subscript"/>
          <w:lang w:val="en-US"/>
        </w:rPr>
        <w:t>4</w:t>
      </w:r>
      <w:r w:rsidRPr="00F038D8">
        <w:rPr>
          <w:rFonts w:ascii="Times New Roman" w:hAnsi="Times New Roman" w:cs="Times New Roman"/>
          <w:lang w:val="en-US"/>
        </w:rPr>
        <w:br/>
        <w:t xml:space="preserve">4) HI – </w:t>
      </w:r>
      <w:proofErr w:type="spellStart"/>
      <w:r w:rsidRPr="00F038D8">
        <w:rPr>
          <w:rFonts w:ascii="Times New Roman" w:hAnsi="Times New Roman" w:cs="Times New Roman"/>
          <w:lang w:val="en-US"/>
        </w:rPr>
        <w:t>HCl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H</w:t>
      </w:r>
      <w:r w:rsidRPr="00F038D8">
        <w:rPr>
          <w:rFonts w:ascii="Times New Roman" w:hAnsi="Times New Roman" w:cs="Times New Roman"/>
          <w:vertAlign w:val="subscript"/>
          <w:lang w:val="en-US"/>
        </w:rPr>
        <w:t>2</w:t>
      </w:r>
      <w:r w:rsidRPr="00F038D8">
        <w:rPr>
          <w:rFonts w:ascii="Times New Roman" w:hAnsi="Times New Roman" w:cs="Times New Roman"/>
          <w:lang w:val="en-US"/>
        </w:rPr>
        <w:t>S – PH</w:t>
      </w:r>
      <w:r w:rsidRPr="00F038D8">
        <w:rPr>
          <w:rFonts w:ascii="Times New Roman" w:hAnsi="Times New Roman" w:cs="Times New Roman"/>
          <w:vertAlign w:val="subscript"/>
          <w:lang w:val="en-US"/>
        </w:rPr>
        <w:t>3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lastRenderedPageBreak/>
        <w:t>12.</w:t>
      </w:r>
      <w:r w:rsidRPr="00F038D8">
        <w:rPr>
          <w:rFonts w:ascii="Times New Roman" w:hAnsi="Times New Roman" w:cs="Times New Roman"/>
        </w:rPr>
        <w:t> Кислотные свойства водородных соединений ослабевают в ряду</w:t>
      </w:r>
    </w:p>
    <w:p w:rsidR="00F038D8" w:rsidRPr="00F038D8" w:rsidRDefault="00F038D8" w:rsidP="00F038D8">
      <w:pPr>
        <w:rPr>
          <w:rFonts w:ascii="Times New Roman" w:hAnsi="Times New Roman" w:cs="Times New Roman"/>
          <w:lang w:val="en-US"/>
        </w:rPr>
      </w:pPr>
      <w:r w:rsidRPr="00F038D8">
        <w:rPr>
          <w:rFonts w:ascii="Times New Roman" w:hAnsi="Times New Roman" w:cs="Times New Roman"/>
          <w:lang w:val="en-US"/>
        </w:rPr>
        <w:t>1) HI – PH</w:t>
      </w:r>
      <w:r w:rsidRPr="00F038D8">
        <w:rPr>
          <w:rFonts w:ascii="Times New Roman" w:hAnsi="Times New Roman" w:cs="Times New Roman"/>
          <w:vertAlign w:val="subscript"/>
          <w:lang w:val="en-US"/>
        </w:rPr>
        <w:t>3</w:t>
      </w:r>
      <w:r w:rsidRPr="00F038D8">
        <w:rPr>
          <w:rFonts w:ascii="Times New Roman" w:hAnsi="Times New Roman" w:cs="Times New Roman"/>
          <w:lang w:val="en-US"/>
        </w:rPr>
        <w:t xml:space="preserve"> – </w:t>
      </w:r>
      <w:proofErr w:type="spellStart"/>
      <w:r w:rsidRPr="00F038D8">
        <w:rPr>
          <w:rFonts w:ascii="Times New Roman" w:hAnsi="Times New Roman" w:cs="Times New Roman"/>
          <w:lang w:val="en-US"/>
        </w:rPr>
        <w:t>HCl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H</w:t>
      </w:r>
      <w:r w:rsidRPr="00F038D8">
        <w:rPr>
          <w:rFonts w:ascii="Times New Roman" w:hAnsi="Times New Roman" w:cs="Times New Roman"/>
          <w:vertAlign w:val="subscript"/>
          <w:lang w:val="en-US"/>
        </w:rPr>
        <w:t>2</w:t>
      </w:r>
      <w:r w:rsidRPr="00F038D8">
        <w:rPr>
          <w:rFonts w:ascii="Times New Roman" w:hAnsi="Times New Roman" w:cs="Times New Roman"/>
          <w:lang w:val="en-US"/>
        </w:rPr>
        <w:t>S</w:t>
      </w:r>
      <w:r w:rsidRPr="00F038D8">
        <w:rPr>
          <w:rFonts w:ascii="Times New Roman" w:hAnsi="Times New Roman" w:cs="Times New Roman"/>
          <w:lang w:val="en-US"/>
        </w:rPr>
        <w:br/>
        <w:t>2) PH</w:t>
      </w:r>
      <w:r w:rsidRPr="00F038D8">
        <w:rPr>
          <w:rFonts w:ascii="Times New Roman" w:hAnsi="Times New Roman" w:cs="Times New Roman"/>
          <w:vertAlign w:val="subscript"/>
          <w:lang w:val="en-US"/>
        </w:rPr>
        <w:t>3</w:t>
      </w:r>
      <w:r w:rsidRPr="00F038D8">
        <w:rPr>
          <w:rFonts w:ascii="Times New Roman" w:hAnsi="Times New Roman" w:cs="Times New Roman"/>
          <w:lang w:val="en-US"/>
        </w:rPr>
        <w:t> – H</w:t>
      </w:r>
      <w:r w:rsidRPr="00F038D8">
        <w:rPr>
          <w:rFonts w:ascii="Times New Roman" w:hAnsi="Times New Roman" w:cs="Times New Roman"/>
          <w:vertAlign w:val="subscript"/>
          <w:lang w:val="en-US"/>
        </w:rPr>
        <w:t>2</w:t>
      </w:r>
      <w:r w:rsidRPr="00F038D8">
        <w:rPr>
          <w:rFonts w:ascii="Times New Roman" w:hAnsi="Times New Roman" w:cs="Times New Roman"/>
          <w:lang w:val="en-US"/>
        </w:rPr>
        <w:t xml:space="preserve">S – </w:t>
      </w:r>
      <w:proofErr w:type="spellStart"/>
      <w:r w:rsidRPr="00F038D8">
        <w:rPr>
          <w:rFonts w:ascii="Times New Roman" w:hAnsi="Times New Roman" w:cs="Times New Roman"/>
          <w:lang w:val="en-US"/>
        </w:rPr>
        <w:t>HBr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HI</w:t>
      </w:r>
      <w:r w:rsidRPr="00F038D8">
        <w:rPr>
          <w:rFonts w:ascii="Times New Roman" w:hAnsi="Times New Roman" w:cs="Times New Roman"/>
          <w:lang w:val="en-US"/>
        </w:rPr>
        <w:br/>
        <w:t>3) H</w:t>
      </w:r>
      <w:r w:rsidRPr="00F038D8">
        <w:rPr>
          <w:rFonts w:ascii="Times New Roman" w:hAnsi="Times New Roman" w:cs="Times New Roman"/>
          <w:vertAlign w:val="subscript"/>
          <w:lang w:val="en-US"/>
        </w:rPr>
        <w:t>2</w:t>
      </w:r>
      <w:r w:rsidRPr="00F038D8">
        <w:rPr>
          <w:rFonts w:ascii="Times New Roman" w:hAnsi="Times New Roman" w:cs="Times New Roman"/>
          <w:lang w:val="en-US"/>
        </w:rPr>
        <w:t>S – PH</w:t>
      </w:r>
      <w:r w:rsidRPr="00F038D8">
        <w:rPr>
          <w:rFonts w:ascii="Times New Roman" w:hAnsi="Times New Roman" w:cs="Times New Roman"/>
          <w:vertAlign w:val="subscript"/>
          <w:lang w:val="en-US"/>
        </w:rPr>
        <w:t>3</w:t>
      </w:r>
      <w:r w:rsidRPr="00F038D8">
        <w:rPr>
          <w:rFonts w:ascii="Times New Roman" w:hAnsi="Times New Roman" w:cs="Times New Roman"/>
          <w:lang w:val="en-US"/>
        </w:rPr>
        <w:t xml:space="preserve"> – </w:t>
      </w:r>
      <w:proofErr w:type="spellStart"/>
      <w:r w:rsidRPr="00F038D8">
        <w:rPr>
          <w:rFonts w:ascii="Times New Roman" w:hAnsi="Times New Roman" w:cs="Times New Roman"/>
          <w:lang w:val="en-US"/>
        </w:rPr>
        <w:t>HCl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SiH</w:t>
      </w:r>
      <w:r w:rsidRPr="00F038D8">
        <w:rPr>
          <w:rFonts w:ascii="Times New Roman" w:hAnsi="Times New Roman" w:cs="Times New Roman"/>
          <w:vertAlign w:val="subscript"/>
          <w:lang w:val="en-US"/>
        </w:rPr>
        <w:t>4</w:t>
      </w:r>
      <w:r w:rsidRPr="00F038D8">
        <w:rPr>
          <w:rFonts w:ascii="Times New Roman" w:hAnsi="Times New Roman" w:cs="Times New Roman"/>
          <w:lang w:val="en-US"/>
        </w:rPr>
        <w:br/>
        <w:t xml:space="preserve">4) HI – </w:t>
      </w:r>
      <w:proofErr w:type="spellStart"/>
      <w:r w:rsidRPr="00F038D8">
        <w:rPr>
          <w:rFonts w:ascii="Times New Roman" w:hAnsi="Times New Roman" w:cs="Times New Roman"/>
          <w:lang w:val="en-US"/>
        </w:rPr>
        <w:t>HBr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</w:t>
      </w:r>
      <w:proofErr w:type="spellStart"/>
      <w:r w:rsidRPr="00F038D8">
        <w:rPr>
          <w:rFonts w:ascii="Times New Roman" w:hAnsi="Times New Roman" w:cs="Times New Roman"/>
          <w:lang w:val="en-US"/>
        </w:rPr>
        <w:t>HCl</w:t>
      </w:r>
      <w:proofErr w:type="spellEnd"/>
      <w:r w:rsidRPr="00F038D8">
        <w:rPr>
          <w:rFonts w:ascii="Times New Roman" w:hAnsi="Times New Roman" w:cs="Times New Roman"/>
          <w:lang w:val="en-US"/>
        </w:rPr>
        <w:t xml:space="preserve"> – HF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13.</w:t>
      </w:r>
      <w:r w:rsidRPr="00F038D8">
        <w:rPr>
          <w:rFonts w:ascii="Times New Roman" w:hAnsi="Times New Roman" w:cs="Times New Roman"/>
        </w:rPr>
        <w:t> Основные свойства соединений усиливаются в ряду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 xml:space="preserve">1) </w:t>
      </w:r>
      <w:proofErr w:type="spellStart"/>
      <w:r w:rsidRPr="00F038D8">
        <w:rPr>
          <w:rFonts w:ascii="Times New Roman" w:hAnsi="Times New Roman" w:cs="Times New Roman"/>
        </w:rPr>
        <w:t>LiOH</w:t>
      </w:r>
      <w:proofErr w:type="spellEnd"/>
      <w:r w:rsidRPr="00F038D8">
        <w:rPr>
          <w:rFonts w:ascii="Times New Roman" w:hAnsi="Times New Roman" w:cs="Times New Roman"/>
        </w:rPr>
        <w:t xml:space="preserve"> – KOH – </w:t>
      </w:r>
      <w:proofErr w:type="spellStart"/>
      <w:r w:rsidRPr="00F038D8">
        <w:rPr>
          <w:rFonts w:ascii="Times New Roman" w:hAnsi="Times New Roman" w:cs="Times New Roman"/>
        </w:rPr>
        <w:t>RbOH</w:t>
      </w:r>
      <w:proofErr w:type="spellEnd"/>
      <w:r w:rsidRPr="00F038D8">
        <w:rPr>
          <w:rFonts w:ascii="Times New Roman" w:hAnsi="Times New Roman" w:cs="Times New Roman"/>
        </w:rPr>
        <w:br/>
        <w:t xml:space="preserve">2) </w:t>
      </w:r>
      <w:proofErr w:type="spellStart"/>
      <w:r w:rsidRPr="00F038D8">
        <w:rPr>
          <w:rFonts w:ascii="Times New Roman" w:hAnsi="Times New Roman" w:cs="Times New Roman"/>
        </w:rPr>
        <w:t>LiOH</w:t>
      </w:r>
      <w:proofErr w:type="spellEnd"/>
      <w:r w:rsidRPr="00F038D8">
        <w:rPr>
          <w:rFonts w:ascii="Times New Roman" w:hAnsi="Times New Roman" w:cs="Times New Roman"/>
        </w:rPr>
        <w:t xml:space="preserve"> – KOH – </w:t>
      </w:r>
      <w:proofErr w:type="spellStart"/>
      <w:r w:rsidRPr="00F038D8">
        <w:rPr>
          <w:rFonts w:ascii="Times New Roman" w:hAnsi="Times New Roman" w:cs="Times New Roman"/>
        </w:rPr>
        <w:t>Ca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br/>
        <w:t xml:space="preserve">3) </w:t>
      </w:r>
      <w:proofErr w:type="spellStart"/>
      <w:r w:rsidRPr="00F038D8">
        <w:rPr>
          <w:rFonts w:ascii="Times New Roman" w:hAnsi="Times New Roman" w:cs="Times New Roman"/>
        </w:rPr>
        <w:t>Ca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t xml:space="preserve"> – KOH – </w:t>
      </w:r>
      <w:proofErr w:type="spellStart"/>
      <w:r w:rsidRPr="00F038D8">
        <w:rPr>
          <w:rFonts w:ascii="Times New Roman" w:hAnsi="Times New Roman" w:cs="Times New Roman"/>
        </w:rPr>
        <w:t>Mg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br/>
        <w:t xml:space="preserve">4) </w:t>
      </w:r>
      <w:proofErr w:type="spellStart"/>
      <w:r w:rsidRPr="00F038D8">
        <w:rPr>
          <w:rFonts w:ascii="Times New Roman" w:hAnsi="Times New Roman" w:cs="Times New Roman"/>
        </w:rPr>
        <w:t>LiOH</w:t>
      </w:r>
      <w:proofErr w:type="spellEnd"/>
      <w:r w:rsidRPr="00F038D8">
        <w:rPr>
          <w:rFonts w:ascii="Times New Roman" w:hAnsi="Times New Roman" w:cs="Times New Roman"/>
        </w:rPr>
        <w:t xml:space="preserve"> – </w:t>
      </w:r>
      <w:proofErr w:type="spellStart"/>
      <w:r w:rsidRPr="00F038D8">
        <w:rPr>
          <w:rFonts w:ascii="Times New Roman" w:hAnsi="Times New Roman" w:cs="Times New Roman"/>
        </w:rPr>
        <w:t>Ca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t> – KOH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14.</w:t>
      </w:r>
      <w:r w:rsidRPr="00F038D8">
        <w:rPr>
          <w:rFonts w:ascii="Times New Roman" w:hAnsi="Times New Roman" w:cs="Times New Roman"/>
        </w:rPr>
        <w:t> Основные свойства соединений ослабевают в ряду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 xml:space="preserve">1) </w:t>
      </w:r>
      <w:proofErr w:type="spellStart"/>
      <w:r w:rsidRPr="00F038D8">
        <w:rPr>
          <w:rFonts w:ascii="Times New Roman" w:hAnsi="Times New Roman" w:cs="Times New Roman"/>
        </w:rPr>
        <w:t>LiOH</w:t>
      </w:r>
      <w:proofErr w:type="spellEnd"/>
      <w:r w:rsidRPr="00F038D8">
        <w:rPr>
          <w:rFonts w:ascii="Times New Roman" w:hAnsi="Times New Roman" w:cs="Times New Roman"/>
        </w:rPr>
        <w:t xml:space="preserve"> – </w:t>
      </w:r>
      <w:proofErr w:type="spellStart"/>
      <w:r w:rsidRPr="00F038D8">
        <w:rPr>
          <w:rFonts w:ascii="Times New Roman" w:hAnsi="Times New Roman" w:cs="Times New Roman"/>
        </w:rPr>
        <w:t>Ba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t xml:space="preserve"> – </w:t>
      </w:r>
      <w:proofErr w:type="spellStart"/>
      <w:r w:rsidRPr="00F038D8">
        <w:rPr>
          <w:rFonts w:ascii="Times New Roman" w:hAnsi="Times New Roman" w:cs="Times New Roman"/>
        </w:rPr>
        <w:t>RbOH</w:t>
      </w:r>
      <w:proofErr w:type="spellEnd"/>
      <w:r w:rsidRPr="00F038D8">
        <w:rPr>
          <w:rFonts w:ascii="Times New Roman" w:hAnsi="Times New Roman" w:cs="Times New Roman"/>
        </w:rPr>
        <w:br/>
        <w:t xml:space="preserve">2) </w:t>
      </w:r>
      <w:proofErr w:type="spellStart"/>
      <w:r w:rsidRPr="00F038D8">
        <w:rPr>
          <w:rFonts w:ascii="Times New Roman" w:hAnsi="Times New Roman" w:cs="Times New Roman"/>
        </w:rPr>
        <w:t>LiOH</w:t>
      </w:r>
      <w:proofErr w:type="spellEnd"/>
      <w:r w:rsidRPr="00F038D8">
        <w:rPr>
          <w:rFonts w:ascii="Times New Roman" w:hAnsi="Times New Roman" w:cs="Times New Roman"/>
        </w:rPr>
        <w:t xml:space="preserve"> – </w:t>
      </w:r>
      <w:proofErr w:type="spellStart"/>
      <w:r w:rsidRPr="00F038D8">
        <w:rPr>
          <w:rFonts w:ascii="Times New Roman" w:hAnsi="Times New Roman" w:cs="Times New Roman"/>
        </w:rPr>
        <w:t>Ba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t xml:space="preserve"> – </w:t>
      </w:r>
      <w:proofErr w:type="spellStart"/>
      <w:r w:rsidRPr="00F038D8">
        <w:rPr>
          <w:rFonts w:ascii="Times New Roman" w:hAnsi="Times New Roman" w:cs="Times New Roman"/>
        </w:rPr>
        <w:t>Ca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br/>
        <w:t xml:space="preserve">3) </w:t>
      </w:r>
      <w:proofErr w:type="spellStart"/>
      <w:r w:rsidRPr="00F038D8">
        <w:rPr>
          <w:rFonts w:ascii="Times New Roman" w:hAnsi="Times New Roman" w:cs="Times New Roman"/>
        </w:rPr>
        <w:t>Ca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t xml:space="preserve"> – KOH – </w:t>
      </w:r>
      <w:proofErr w:type="spellStart"/>
      <w:r w:rsidRPr="00F038D8">
        <w:rPr>
          <w:rFonts w:ascii="Times New Roman" w:hAnsi="Times New Roman" w:cs="Times New Roman"/>
        </w:rPr>
        <w:t>Mg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br/>
        <w:t xml:space="preserve">4) </w:t>
      </w:r>
      <w:proofErr w:type="spellStart"/>
      <w:r w:rsidRPr="00F038D8">
        <w:rPr>
          <w:rFonts w:ascii="Times New Roman" w:hAnsi="Times New Roman" w:cs="Times New Roman"/>
        </w:rPr>
        <w:t>LiOH</w:t>
      </w:r>
      <w:proofErr w:type="spellEnd"/>
      <w:r w:rsidRPr="00F038D8">
        <w:rPr>
          <w:rFonts w:ascii="Times New Roman" w:hAnsi="Times New Roman" w:cs="Times New Roman"/>
        </w:rPr>
        <w:t xml:space="preserve"> – </w:t>
      </w:r>
      <w:proofErr w:type="spellStart"/>
      <w:r w:rsidRPr="00F038D8">
        <w:rPr>
          <w:rFonts w:ascii="Times New Roman" w:hAnsi="Times New Roman" w:cs="Times New Roman"/>
        </w:rPr>
        <w:t>Ca</w:t>
      </w:r>
      <w:proofErr w:type="spellEnd"/>
      <w:r w:rsidRPr="00F038D8">
        <w:rPr>
          <w:rFonts w:ascii="Times New Roman" w:hAnsi="Times New Roman" w:cs="Times New Roman"/>
        </w:rPr>
        <w:t>(OH)</w:t>
      </w:r>
      <w:r w:rsidRPr="00F038D8">
        <w:rPr>
          <w:rFonts w:ascii="Times New Roman" w:hAnsi="Times New Roman" w:cs="Times New Roman"/>
          <w:vertAlign w:val="subscript"/>
        </w:rPr>
        <w:t>2</w:t>
      </w:r>
      <w:r w:rsidRPr="00F038D8">
        <w:rPr>
          <w:rFonts w:ascii="Times New Roman" w:hAnsi="Times New Roman" w:cs="Times New Roman"/>
        </w:rPr>
        <w:t> – KOH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15.</w:t>
      </w:r>
      <w:r w:rsidRPr="00F038D8">
        <w:rPr>
          <w:rFonts w:ascii="Times New Roman" w:hAnsi="Times New Roman" w:cs="Times New Roman"/>
        </w:rPr>
        <w:t> Во втором периоде Периодической системы элементов Д.И. Менделеева с увеличением заряда ядра у химических элементов: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 xml:space="preserve">1) возрастает </w:t>
      </w:r>
      <w:proofErr w:type="spellStart"/>
      <w:r w:rsidRPr="00F038D8">
        <w:rPr>
          <w:rFonts w:ascii="Times New Roman" w:hAnsi="Times New Roman" w:cs="Times New Roman"/>
        </w:rPr>
        <w:t>электроотрицательность</w:t>
      </w:r>
      <w:proofErr w:type="spellEnd"/>
      <w:r w:rsidRPr="00F038D8">
        <w:rPr>
          <w:rFonts w:ascii="Times New Roman" w:hAnsi="Times New Roman" w:cs="Times New Roman"/>
        </w:rPr>
        <w:br/>
        <w:t>2) уменьшается заряд ядра</w:t>
      </w:r>
      <w:r w:rsidRPr="00F038D8">
        <w:rPr>
          <w:rFonts w:ascii="Times New Roman" w:hAnsi="Times New Roman" w:cs="Times New Roman"/>
        </w:rPr>
        <w:br/>
        <w:t>3) возрастает атомный радиус</w:t>
      </w:r>
      <w:r w:rsidRPr="00F038D8">
        <w:rPr>
          <w:rFonts w:ascii="Times New Roman" w:hAnsi="Times New Roman" w:cs="Times New Roman"/>
        </w:rPr>
        <w:br/>
        <w:t>4) возрастает степень окисления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16.</w:t>
      </w:r>
      <w:r w:rsidRPr="00F038D8">
        <w:rPr>
          <w:rFonts w:ascii="Times New Roman" w:hAnsi="Times New Roman" w:cs="Times New Roman"/>
        </w:rPr>
        <w:t> Наиболее сильной кислотой, образованной элементом второго периода, является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угольная</w:t>
      </w:r>
      <w:r w:rsidRPr="00F038D8">
        <w:rPr>
          <w:rFonts w:ascii="Times New Roman" w:hAnsi="Times New Roman" w:cs="Times New Roman"/>
        </w:rPr>
        <w:br/>
        <w:t>2) азотная</w:t>
      </w:r>
      <w:r w:rsidRPr="00F038D8">
        <w:rPr>
          <w:rFonts w:ascii="Times New Roman" w:hAnsi="Times New Roman" w:cs="Times New Roman"/>
        </w:rPr>
        <w:br/>
        <w:t>3) фтороводородная</w:t>
      </w:r>
      <w:r w:rsidRPr="00F038D8">
        <w:rPr>
          <w:rFonts w:ascii="Times New Roman" w:hAnsi="Times New Roman" w:cs="Times New Roman"/>
        </w:rPr>
        <w:br/>
        <w:t>4) азотистая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17.</w:t>
      </w:r>
      <w:r w:rsidRPr="00F038D8">
        <w:rPr>
          <w:rFonts w:ascii="Times New Roman" w:hAnsi="Times New Roman" w:cs="Times New Roman"/>
        </w:rPr>
        <w:t> Наиболее сильное основание образует химический элемент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магний</w:t>
      </w:r>
      <w:r w:rsidRPr="00F038D8">
        <w:rPr>
          <w:rFonts w:ascii="Times New Roman" w:hAnsi="Times New Roman" w:cs="Times New Roman"/>
        </w:rPr>
        <w:br/>
        <w:t>2) литий</w:t>
      </w:r>
      <w:r w:rsidRPr="00F038D8">
        <w:rPr>
          <w:rFonts w:ascii="Times New Roman" w:hAnsi="Times New Roman" w:cs="Times New Roman"/>
        </w:rPr>
        <w:br/>
        <w:t>3) алюминий</w:t>
      </w:r>
      <w:r w:rsidRPr="00F038D8">
        <w:rPr>
          <w:rFonts w:ascii="Times New Roman" w:hAnsi="Times New Roman" w:cs="Times New Roman"/>
        </w:rPr>
        <w:br/>
        <w:t>4) калий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18.</w:t>
      </w:r>
      <w:r w:rsidRPr="00F038D8">
        <w:rPr>
          <w:rFonts w:ascii="Times New Roman" w:hAnsi="Times New Roman" w:cs="Times New Roman"/>
        </w:rPr>
        <w:t> Наиболее сильная бескислородная кислота соответствует элементу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селен</w:t>
      </w:r>
      <w:r w:rsidRPr="00F038D8">
        <w:rPr>
          <w:rFonts w:ascii="Times New Roman" w:hAnsi="Times New Roman" w:cs="Times New Roman"/>
        </w:rPr>
        <w:br/>
        <w:t>2) фтор</w:t>
      </w:r>
      <w:r w:rsidRPr="00F038D8">
        <w:rPr>
          <w:rFonts w:ascii="Times New Roman" w:hAnsi="Times New Roman" w:cs="Times New Roman"/>
        </w:rPr>
        <w:br/>
        <w:t>3) йод</w:t>
      </w:r>
      <w:r w:rsidRPr="00F038D8">
        <w:rPr>
          <w:rFonts w:ascii="Times New Roman" w:hAnsi="Times New Roman" w:cs="Times New Roman"/>
        </w:rPr>
        <w:br/>
        <w:t>4) сера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19.</w:t>
      </w:r>
      <w:r w:rsidRPr="00F038D8">
        <w:rPr>
          <w:rFonts w:ascii="Times New Roman" w:hAnsi="Times New Roman" w:cs="Times New Roman"/>
        </w:rPr>
        <w:t xml:space="preserve"> В ряду элементов </w:t>
      </w:r>
      <w:proofErr w:type="spellStart"/>
      <w:r w:rsidRPr="00F038D8">
        <w:rPr>
          <w:rFonts w:ascii="Times New Roman" w:hAnsi="Times New Roman" w:cs="Times New Roman"/>
        </w:rPr>
        <w:t>Li</w:t>
      </w:r>
      <w:proofErr w:type="spellEnd"/>
      <w:r w:rsidRPr="00F038D8">
        <w:rPr>
          <w:rFonts w:ascii="Times New Roman" w:hAnsi="Times New Roman" w:cs="Times New Roman"/>
        </w:rPr>
        <w:t xml:space="preserve"> → B → N → F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убывает атомный радиус</w:t>
      </w:r>
      <w:r w:rsidRPr="00F038D8">
        <w:rPr>
          <w:rFonts w:ascii="Times New Roman" w:hAnsi="Times New Roman" w:cs="Times New Roman"/>
        </w:rPr>
        <w:br/>
        <w:t>2) возрастают металлические свойства</w:t>
      </w:r>
      <w:r w:rsidRPr="00F038D8">
        <w:rPr>
          <w:rFonts w:ascii="Times New Roman" w:hAnsi="Times New Roman" w:cs="Times New Roman"/>
        </w:rPr>
        <w:br/>
      </w:r>
      <w:r w:rsidRPr="00F038D8">
        <w:rPr>
          <w:rFonts w:ascii="Times New Roman" w:hAnsi="Times New Roman" w:cs="Times New Roman"/>
        </w:rPr>
        <w:lastRenderedPageBreak/>
        <w:t>3) уменьшается число протонов в атомном ядре</w:t>
      </w:r>
      <w:r w:rsidRPr="00F038D8">
        <w:rPr>
          <w:rFonts w:ascii="Times New Roman" w:hAnsi="Times New Roman" w:cs="Times New Roman"/>
        </w:rPr>
        <w:br/>
        <w:t>4) увеличивается число электронных слоёв</w:t>
      </w:r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  <w:b/>
          <w:bCs/>
        </w:rPr>
        <w:t>20.</w:t>
      </w:r>
      <w:r w:rsidRPr="00F038D8">
        <w:rPr>
          <w:rFonts w:ascii="Times New Roman" w:hAnsi="Times New Roman" w:cs="Times New Roman"/>
        </w:rPr>
        <w:t xml:space="preserve"> В ряду элементов </w:t>
      </w:r>
      <w:proofErr w:type="spellStart"/>
      <w:r w:rsidRPr="00F038D8">
        <w:rPr>
          <w:rFonts w:ascii="Times New Roman" w:hAnsi="Times New Roman" w:cs="Times New Roman"/>
        </w:rPr>
        <w:t>Li</w:t>
      </w:r>
      <w:proofErr w:type="spellEnd"/>
      <w:r w:rsidRPr="00F038D8">
        <w:rPr>
          <w:rFonts w:ascii="Times New Roman" w:hAnsi="Times New Roman" w:cs="Times New Roman"/>
        </w:rPr>
        <w:t xml:space="preserve"> → </w:t>
      </w:r>
      <w:proofErr w:type="spellStart"/>
      <w:r w:rsidRPr="00F038D8">
        <w:rPr>
          <w:rFonts w:ascii="Times New Roman" w:hAnsi="Times New Roman" w:cs="Times New Roman"/>
        </w:rPr>
        <w:t>Na</w:t>
      </w:r>
      <w:proofErr w:type="spellEnd"/>
      <w:r w:rsidRPr="00F038D8">
        <w:rPr>
          <w:rFonts w:ascii="Times New Roman" w:hAnsi="Times New Roman" w:cs="Times New Roman"/>
        </w:rPr>
        <w:t xml:space="preserve"> → K → </w:t>
      </w:r>
      <w:proofErr w:type="spellStart"/>
      <w:r w:rsidRPr="00F038D8">
        <w:rPr>
          <w:rFonts w:ascii="Times New Roman" w:hAnsi="Times New Roman" w:cs="Times New Roman"/>
        </w:rPr>
        <w:t>Rb</w:t>
      </w:r>
      <w:proofErr w:type="spellEnd"/>
    </w:p>
    <w:p w:rsidR="00F038D8" w:rsidRPr="00F038D8" w:rsidRDefault="00F038D8" w:rsidP="00F038D8">
      <w:pPr>
        <w:rPr>
          <w:rFonts w:ascii="Times New Roman" w:hAnsi="Times New Roman" w:cs="Times New Roman"/>
        </w:rPr>
      </w:pPr>
      <w:r w:rsidRPr="00F038D8">
        <w:rPr>
          <w:rFonts w:ascii="Times New Roman" w:hAnsi="Times New Roman" w:cs="Times New Roman"/>
        </w:rPr>
        <w:t>1) убывает атомный радиус</w:t>
      </w:r>
      <w:r w:rsidRPr="00F038D8">
        <w:rPr>
          <w:rFonts w:ascii="Times New Roman" w:hAnsi="Times New Roman" w:cs="Times New Roman"/>
        </w:rPr>
        <w:br/>
        <w:t>2) ослабевают металлические свойства</w:t>
      </w:r>
      <w:r w:rsidRPr="00F038D8">
        <w:rPr>
          <w:rFonts w:ascii="Times New Roman" w:hAnsi="Times New Roman" w:cs="Times New Roman"/>
        </w:rPr>
        <w:br/>
        <w:t>3) уменьшается число протонов в атомном ядре</w:t>
      </w:r>
      <w:r w:rsidRPr="00F038D8">
        <w:rPr>
          <w:rFonts w:ascii="Times New Roman" w:hAnsi="Times New Roman" w:cs="Times New Roman"/>
        </w:rPr>
        <w:br/>
        <w:t>4) увеличивается число электронных слоёв</w:t>
      </w:r>
    </w:p>
    <w:p w:rsidR="00F038D8" w:rsidRPr="00F038D8" w:rsidRDefault="00F038D8" w:rsidP="00F038D8"/>
    <w:p w:rsidR="004F3A1C" w:rsidRDefault="004F3A1C"/>
    <w:sectPr w:rsidR="004F3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8D8"/>
    <w:rsid w:val="004F3A1C"/>
    <w:rsid w:val="00F0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38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38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6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files.school-collection.edu.ru/dlrstore/e6dac8eb-2db8-4e9c-a95d-3706f4057970/8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1822</Words>
  <Characters>10387</Characters>
  <Application>Microsoft Office Word</Application>
  <DocSecurity>0</DocSecurity>
  <Lines>86</Lines>
  <Paragraphs>24</Paragraphs>
  <ScaleCrop>false</ScaleCrop>
  <Company>SPecialiST RePack</Company>
  <LinksUpToDate>false</LinksUpToDate>
  <CharactersWithSpaces>12185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2020-04-07T16:33:00Z</dcterms:created>
  <dcterms:modified xsi:type="dcterms:W3CDTF">2020-04-07T16:39:00Z</dcterms:modified>
</cp:coreProperties>
</file>